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0CA89" w14:textId="77777777" w:rsidR="00EE4829" w:rsidRDefault="0096409A" w:rsidP="0096409A">
      <w:pPr>
        <w:spacing w:after="120"/>
        <w:rPr>
          <w:rFonts w:ascii="Adobe Caslon Pro" w:hAnsi="Adobe Caslon Pro"/>
          <w:b/>
          <w:sz w:val="22"/>
          <w:szCs w:val="22"/>
        </w:rPr>
      </w:pPr>
      <w:r>
        <w:rPr>
          <w:rFonts w:ascii="Adobe Caslon Pro" w:hAnsi="Adobe Caslon Pro"/>
          <w:b/>
          <w:sz w:val="22"/>
          <w:szCs w:val="22"/>
        </w:rPr>
        <w:t>Spring 2016—E</w:t>
      </w:r>
      <w:r w:rsidR="00EE4829" w:rsidRPr="00EE4829">
        <w:rPr>
          <w:rFonts w:ascii="Adobe Caslon Pro" w:hAnsi="Adobe Caslon Pro"/>
          <w:b/>
          <w:sz w:val="22"/>
          <w:szCs w:val="22"/>
        </w:rPr>
        <w:t>nglish 2010: Introduction to Literature</w:t>
      </w:r>
    </w:p>
    <w:p w14:paraId="19A6DC56" w14:textId="77777777" w:rsidR="00EE4829" w:rsidRPr="0096409A" w:rsidRDefault="00EE4829" w:rsidP="00EE4829">
      <w:pPr>
        <w:spacing w:line="276" w:lineRule="auto"/>
        <w:rPr>
          <w:rFonts w:ascii="Adobe Caslon Pro" w:hAnsi="Adobe Caslon Pro"/>
          <w:sz w:val="22"/>
          <w:szCs w:val="22"/>
        </w:rPr>
      </w:pPr>
      <w:r w:rsidRPr="0096409A">
        <w:rPr>
          <w:rFonts w:ascii="Adobe Caslon Pro" w:hAnsi="Adobe Caslon Pro"/>
          <w:sz w:val="22"/>
          <w:szCs w:val="22"/>
        </w:rPr>
        <w:t>Section</w:t>
      </w:r>
      <w:r w:rsidR="0096409A" w:rsidRPr="0096409A">
        <w:rPr>
          <w:rFonts w:ascii="Adobe Caslon Pro" w:hAnsi="Adobe Caslon Pro"/>
          <w:sz w:val="22"/>
          <w:szCs w:val="22"/>
        </w:rPr>
        <w:t xml:space="preserve">: </w:t>
      </w:r>
      <w:proofErr w:type="gramStart"/>
      <w:r w:rsidR="0096409A" w:rsidRPr="0096409A">
        <w:rPr>
          <w:rFonts w:ascii="Adobe Caslon Pro" w:hAnsi="Adobe Caslon Pro"/>
          <w:sz w:val="22"/>
          <w:szCs w:val="22"/>
        </w:rPr>
        <w:t>17746</w:t>
      </w:r>
      <w:r w:rsidRPr="0096409A">
        <w:rPr>
          <w:rFonts w:ascii="Adobe Caslon Pro" w:hAnsi="Adobe Caslon Pro"/>
          <w:sz w:val="22"/>
          <w:szCs w:val="22"/>
        </w:rPr>
        <w:t xml:space="preserve"> </w:t>
      </w:r>
      <w:r w:rsidR="0096409A" w:rsidRPr="0096409A">
        <w:rPr>
          <w:rFonts w:ascii="Adobe Caslon Pro" w:hAnsi="Adobe Caslon Pro"/>
          <w:sz w:val="22"/>
          <w:szCs w:val="22"/>
        </w:rPr>
        <w:t xml:space="preserve"> M</w:t>
      </w:r>
      <w:proofErr w:type="gramEnd"/>
      <w:r w:rsidR="0096409A" w:rsidRPr="0096409A">
        <w:rPr>
          <w:rFonts w:ascii="Adobe Caslon Pro" w:hAnsi="Adobe Caslon Pro"/>
          <w:sz w:val="22"/>
          <w:szCs w:val="22"/>
        </w:rPr>
        <w:t>/W/</w:t>
      </w:r>
      <w:r w:rsidRPr="0096409A">
        <w:rPr>
          <w:rFonts w:ascii="Adobe Caslon Pro" w:hAnsi="Adobe Caslon Pro"/>
          <w:sz w:val="22"/>
          <w:szCs w:val="22"/>
        </w:rPr>
        <w:t xml:space="preserve">F: </w:t>
      </w:r>
      <w:r w:rsidR="0096409A" w:rsidRPr="0096409A">
        <w:rPr>
          <w:rFonts w:ascii="Adobe Caslon Pro" w:hAnsi="Adobe Caslon Pro"/>
          <w:sz w:val="22"/>
          <w:szCs w:val="22"/>
        </w:rPr>
        <w:t xml:space="preserve"> 9:18-10:08</w:t>
      </w:r>
    </w:p>
    <w:p w14:paraId="315F9EAB" w14:textId="77777777" w:rsidR="0096409A" w:rsidRPr="0096409A" w:rsidRDefault="0096409A" w:rsidP="00EE4829">
      <w:pPr>
        <w:spacing w:line="276" w:lineRule="auto"/>
        <w:rPr>
          <w:rFonts w:ascii="Adobe Caslon Pro" w:hAnsi="Adobe Caslon Pro"/>
          <w:sz w:val="22"/>
          <w:szCs w:val="22"/>
        </w:rPr>
      </w:pPr>
      <w:r w:rsidRPr="0096409A">
        <w:rPr>
          <w:rFonts w:ascii="Adobe Caslon Pro" w:hAnsi="Adobe Caslon Pro"/>
          <w:sz w:val="22"/>
          <w:szCs w:val="22"/>
        </w:rPr>
        <w:tab/>
        <w:t xml:space="preserve"> </w:t>
      </w:r>
      <w:proofErr w:type="gramStart"/>
      <w:r w:rsidRPr="0096409A">
        <w:rPr>
          <w:rFonts w:ascii="Adobe Caslon Pro" w:hAnsi="Adobe Caslon Pro"/>
          <w:sz w:val="22"/>
          <w:szCs w:val="22"/>
        </w:rPr>
        <w:t>17747  M</w:t>
      </w:r>
      <w:proofErr w:type="gramEnd"/>
      <w:r w:rsidRPr="0096409A">
        <w:rPr>
          <w:rFonts w:ascii="Adobe Caslon Pro" w:hAnsi="Adobe Caslon Pro"/>
          <w:sz w:val="22"/>
          <w:szCs w:val="22"/>
        </w:rPr>
        <w:t>/W/F:  10-12-11:02</w:t>
      </w:r>
    </w:p>
    <w:p w14:paraId="3C56CE47" w14:textId="77777777" w:rsidR="0096409A" w:rsidRPr="0096409A" w:rsidRDefault="0096409A" w:rsidP="0096409A">
      <w:pPr>
        <w:rPr>
          <w:rFonts w:ascii="Adobe Caslon Pro" w:hAnsi="Adobe Caslon Pro"/>
          <w:sz w:val="20"/>
          <w:szCs w:val="20"/>
        </w:rPr>
      </w:pPr>
      <w:r w:rsidRPr="0096409A">
        <w:rPr>
          <w:rFonts w:ascii="Adobe Caslon Pro" w:hAnsi="Adobe Caslon Pro"/>
          <w:sz w:val="20"/>
          <w:szCs w:val="20"/>
        </w:rPr>
        <w:t>T/R        office hours (see policy below)</w:t>
      </w:r>
    </w:p>
    <w:p w14:paraId="6934508F" w14:textId="77777777" w:rsidR="00EE4829" w:rsidRPr="0096409A" w:rsidRDefault="0096409A" w:rsidP="00EE4829">
      <w:pPr>
        <w:spacing w:line="276" w:lineRule="auto"/>
        <w:rPr>
          <w:rFonts w:ascii="Adobe Caslon Pro" w:hAnsi="Adobe Caslon Pro"/>
          <w:sz w:val="22"/>
          <w:szCs w:val="22"/>
        </w:rPr>
      </w:pPr>
      <w:r>
        <w:rPr>
          <w:rFonts w:ascii="Adobe Caslon Pro" w:hAnsi="Adobe Caslon Pro"/>
          <w:sz w:val="22"/>
          <w:szCs w:val="22"/>
        </w:rPr>
        <w:tab/>
      </w:r>
      <w:r w:rsidR="00EE4829" w:rsidRPr="00EE4829">
        <w:rPr>
          <w:rFonts w:ascii="Adobe Caslon Pro" w:hAnsi="Adobe Caslon Pro"/>
          <w:b/>
          <w:sz w:val="22"/>
          <w:szCs w:val="22"/>
        </w:rPr>
        <w:tab/>
      </w:r>
      <w:r w:rsidR="00EE4829" w:rsidRPr="00EE4829">
        <w:rPr>
          <w:rFonts w:ascii="Adobe Caslon Pro" w:hAnsi="Adobe Caslon Pro"/>
          <w:b/>
          <w:sz w:val="22"/>
          <w:szCs w:val="22"/>
        </w:rPr>
        <w:tab/>
      </w:r>
      <w:r w:rsidR="00EE4829" w:rsidRPr="00EE4829">
        <w:rPr>
          <w:rFonts w:ascii="Adobe Caslon Pro" w:hAnsi="Adobe Caslon Pro"/>
          <w:b/>
          <w:sz w:val="22"/>
          <w:szCs w:val="22"/>
        </w:rPr>
        <w:tab/>
      </w:r>
      <w:r w:rsidR="00EE4829" w:rsidRPr="00EE4829">
        <w:rPr>
          <w:rFonts w:ascii="Adobe Caslon Pro" w:hAnsi="Adobe Caslon Pro"/>
          <w:b/>
          <w:sz w:val="22"/>
          <w:szCs w:val="22"/>
        </w:rPr>
        <w:tab/>
      </w:r>
    </w:p>
    <w:p w14:paraId="170364D4" w14:textId="77777777" w:rsidR="00EE4829" w:rsidRPr="0096409A" w:rsidRDefault="00EE4829" w:rsidP="00EE4829">
      <w:pPr>
        <w:rPr>
          <w:rFonts w:ascii="Adobe Caslon Pro" w:hAnsi="Adobe Caslon Pro"/>
          <w:sz w:val="20"/>
          <w:szCs w:val="20"/>
        </w:rPr>
      </w:pPr>
      <w:r w:rsidRPr="0096409A">
        <w:rPr>
          <w:rFonts w:ascii="Adobe Caslon Pro" w:hAnsi="Adobe Caslon Pro"/>
          <w:sz w:val="20"/>
          <w:szCs w:val="20"/>
        </w:rPr>
        <w:t>Room</w:t>
      </w:r>
      <w:r w:rsidR="0096409A">
        <w:rPr>
          <w:rFonts w:ascii="Adobe Caslon Pro" w:hAnsi="Adobe Caslon Pro"/>
          <w:sz w:val="20"/>
          <w:szCs w:val="20"/>
        </w:rPr>
        <w:t>:</w:t>
      </w:r>
      <w:r w:rsidRPr="0096409A">
        <w:rPr>
          <w:rFonts w:ascii="Adobe Caslon Pro" w:hAnsi="Adobe Caslon Pro"/>
          <w:sz w:val="20"/>
          <w:szCs w:val="20"/>
        </w:rPr>
        <w:t xml:space="preserve"> 202</w:t>
      </w:r>
    </w:p>
    <w:p w14:paraId="783FDB8D" w14:textId="77777777" w:rsidR="00EE4829" w:rsidRPr="0096409A" w:rsidRDefault="00EE4829" w:rsidP="00EE4829">
      <w:pPr>
        <w:rPr>
          <w:rFonts w:ascii="Adobe Caslon Pro" w:hAnsi="Adobe Caslon Pro"/>
          <w:sz w:val="20"/>
          <w:szCs w:val="20"/>
        </w:rPr>
      </w:pPr>
    </w:p>
    <w:p w14:paraId="44D69573" w14:textId="77777777" w:rsidR="00EE4829" w:rsidRPr="0096409A" w:rsidRDefault="00EE4829" w:rsidP="00EE4829">
      <w:pPr>
        <w:rPr>
          <w:rFonts w:ascii="Adobe Caslon Pro" w:hAnsi="Adobe Caslon Pro"/>
          <w:sz w:val="20"/>
          <w:szCs w:val="20"/>
        </w:rPr>
      </w:pPr>
      <w:r w:rsidRPr="0096409A">
        <w:rPr>
          <w:rFonts w:ascii="Adobe Caslon Pro" w:hAnsi="Adobe Caslon Pro"/>
          <w:sz w:val="20"/>
          <w:szCs w:val="20"/>
        </w:rPr>
        <w:t xml:space="preserve">Instructor:  Brooke E. </w:t>
      </w:r>
      <w:proofErr w:type="spellStart"/>
      <w:r w:rsidRPr="0096409A">
        <w:rPr>
          <w:rFonts w:ascii="Adobe Caslon Pro" w:hAnsi="Adobe Caslon Pro"/>
          <w:sz w:val="20"/>
          <w:szCs w:val="20"/>
        </w:rPr>
        <w:t>Kukay</w:t>
      </w:r>
      <w:proofErr w:type="spellEnd"/>
    </w:p>
    <w:p w14:paraId="773045E6" w14:textId="77777777" w:rsidR="00EE4829" w:rsidRPr="0096409A" w:rsidRDefault="00EE4829" w:rsidP="00EE4829">
      <w:pPr>
        <w:rPr>
          <w:rFonts w:ascii="Adobe Caslon Pro" w:hAnsi="Adobe Caslon Pro"/>
          <w:sz w:val="20"/>
          <w:szCs w:val="20"/>
        </w:rPr>
      </w:pPr>
      <w:r w:rsidRPr="0096409A">
        <w:rPr>
          <w:rFonts w:ascii="Adobe Caslon Pro" w:hAnsi="Adobe Caslon Pro"/>
          <w:sz w:val="20"/>
          <w:szCs w:val="20"/>
        </w:rPr>
        <w:t xml:space="preserve">E-mail:       </w:t>
      </w:r>
      <w:r w:rsidRPr="0096409A">
        <w:rPr>
          <w:rFonts w:ascii="Adobe Caslon Pro" w:hAnsi="Adobe Caslon Pro"/>
          <w:b/>
          <w:sz w:val="20"/>
          <w:szCs w:val="20"/>
        </w:rPr>
        <w:t>bkukay@bgsu.edu</w:t>
      </w:r>
    </w:p>
    <w:p w14:paraId="11F682B1" w14:textId="77777777" w:rsidR="00EE4829" w:rsidRPr="0096409A" w:rsidRDefault="0096409A" w:rsidP="00EE4829">
      <w:pPr>
        <w:widowControl w:val="0"/>
        <w:autoSpaceDE w:val="0"/>
        <w:autoSpaceDN w:val="0"/>
        <w:adjustRightInd w:val="0"/>
        <w:rPr>
          <w:rFonts w:ascii="Adobe Caslon Pro" w:hAnsi="Adobe Caslon Pro"/>
          <w:b/>
          <w:sz w:val="20"/>
          <w:szCs w:val="20"/>
        </w:rPr>
      </w:pPr>
      <w:r>
        <w:rPr>
          <w:rFonts w:ascii="Adobe Caslon Pro" w:hAnsi="Adobe Caslon Pro"/>
          <w:sz w:val="20"/>
          <w:szCs w:val="20"/>
        </w:rPr>
        <w:tab/>
        <w:t xml:space="preserve">     </w:t>
      </w:r>
      <w:proofErr w:type="gramStart"/>
      <w:r w:rsidR="00EE4829" w:rsidRPr="0096409A">
        <w:rPr>
          <w:rFonts w:ascii="Adobe Caslon Pro" w:hAnsi="Adobe Caslon Pro"/>
          <w:b/>
          <w:sz w:val="20"/>
          <w:szCs w:val="20"/>
        </w:rPr>
        <w:t>brooke</w:t>
      </w:r>
      <w:proofErr w:type="gramEnd"/>
      <w:r w:rsidR="00EE4829" w:rsidRPr="0096409A">
        <w:rPr>
          <w:rFonts w:ascii="Adobe Caslon Pro" w:hAnsi="Adobe Caslon Pro"/>
          <w:b/>
          <w:sz w:val="20"/>
          <w:szCs w:val="20"/>
        </w:rPr>
        <w:t>_kukay@huron-city.k12.oh.us</w:t>
      </w:r>
    </w:p>
    <w:p w14:paraId="390076C6" w14:textId="77777777" w:rsidR="00EE4829" w:rsidRPr="0096409A" w:rsidRDefault="00EE4829" w:rsidP="00EE4829">
      <w:pPr>
        <w:widowControl w:val="0"/>
        <w:autoSpaceDE w:val="0"/>
        <w:autoSpaceDN w:val="0"/>
        <w:adjustRightInd w:val="0"/>
        <w:rPr>
          <w:rFonts w:ascii="Adobe Caslon Pro" w:hAnsi="Adobe Caslon Pro"/>
          <w:b/>
          <w:sz w:val="20"/>
          <w:szCs w:val="20"/>
        </w:rPr>
      </w:pPr>
    </w:p>
    <w:p w14:paraId="61D965CA" w14:textId="77777777" w:rsidR="00EE4829" w:rsidRPr="006865EC" w:rsidRDefault="00EE4829" w:rsidP="00EE4829">
      <w:pPr>
        <w:rPr>
          <w:rFonts w:ascii="Adobe Caslon Pro" w:hAnsi="Adobe Caslon Pro"/>
          <w:b/>
          <w:sz w:val="20"/>
          <w:szCs w:val="20"/>
          <w:u w:val="single"/>
        </w:rPr>
      </w:pPr>
      <w:r w:rsidRPr="006865EC">
        <w:rPr>
          <w:rFonts w:ascii="Adobe Caslon Pro" w:hAnsi="Adobe Caslon Pro"/>
          <w:b/>
          <w:sz w:val="20"/>
          <w:szCs w:val="20"/>
          <w:u w:val="single"/>
        </w:rPr>
        <w:t>Communication</w:t>
      </w:r>
    </w:p>
    <w:p w14:paraId="6C22EABE" w14:textId="77777777" w:rsidR="00EE4829" w:rsidRPr="0096409A" w:rsidRDefault="00EE4829" w:rsidP="00EE4829">
      <w:pPr>
        <w:rPr>
          <w:rFonts w:ascii="Adobe Caslon Pro" w:hAnsi="Adobe Caslon Pro"/>
          <w:sz w:val="20"/>
          <w:szCs w:val="20"/>
          <w:u w:val="single"/>
        </w:rPr>
      </w:pPr>
      <w:r w:rsidRPr="0096409A">
        <w:rPr>
          <w:rFonts w:ascii="Adobe Caslon Pro" w:hAnsi="Adobe Caslon Pro"/>
          <w:b/>
          <w:sz w:val="20"/>
          <w:szCs w:val="20"/>
        </w:rPr>
        <w:t xml:space="preserve">You are expected to use Canvas throughout the duration of this course.  </w:t>
      </w:r>
      <w:r w:rsidRPr="0096409A">
        <w:rPr>
          <w:rFonts w:ascii="Adobe Caslon Pro" w:hAnsi="Adobe Caslon Pro"/>
          <w:sz w:val="20"/>
          <w:szCs w:val="20"/>
        </w:rPr>
        <w:t xml:space="preserve"> </w:t>
      </w:r>
      <w:r w:rsidRPr="0096409A">
        <w:rPr>
          <w:rFonts w:ascii="Adobe Caslon Pro" w:hAnsi="Adobe Caslon Pro"/>
          <w:sz w:val="20"/>
          <w:szCs w:val="20"/>
          <w:u w:val="single"/>
        </w:rPr>
        <w:t xml:space="preserve">I routinely update the class through announcements on Canvas and you must be in the habit of logging in and checking our Canvas course throughout the week for any announcements, etc.  </w:t>
      </w:r>
    </w:p>
    <w:p w14:paraId="12947E9A" w14:textId="77777777" w:rsidR="00EE4829" w:rsidRPr="0096409A" w:rsidRDefault="00EE4829" w:rsidP="00EE4829">
      <w:pPr>
        <w:rPr>
          <w:rFonts w:ascii="Adobe Caslon Pro" w:hAnsi="Adobe Caslon Pro"/>
          <w:b/>
          <w:sz w:val="20"/>
          <w:szCs w:val="20"/>
          <w:u w:val="single"/>
        </w:rPr>
      </w:pPr>
    </w:p>
    <w:p w14:paraId="65C98BEC" w14:textId="77777777" w:rsidR="00EE4829" w:rsidRPr="0096409A" w:rsidRDefault="00EE4829" w:rsidP="00EE4829">
      <w:pPr>
        <w:rPr>
          <w:rFonts w:ascii="Adobe Caslon Pro" w:hAnsi="Adobe Caslon Pro"/>
          <w:i/>
          <w:sz w:val="20"/>
          <w:szCs w:val="20"/>
        </w:rPr>
      </w:pPr>
      <w:r w:rsidRPr="0096409A">
        <w:rPr>
          <w:rFonts w:ascii="Adobe Caslon Pro" w:hAnsi="Adobe Caslon Pro"/>
          <w:i/>
          <w:sz w:val="20"/>
          <w:szCs w:val="20"/>
        </w:rPr>
        <w:t>**In order to contact me, you should email my Huron High School Gmail or my BGSU account.  During the week, I check this account routinely, and on a daily basis, and I will get back to you within 24 hours (and normally much faster than that).  If for some reason you do not hear back from me, assume I did not receive the first attempt and email me again.  Do not wait until the next class to tell me you emailed me one time and didn’t hear back from me; therefore, you were unable to complete the assignment.  That is not an excuse.  If there are times I will not be available via email, I will let you know ahead of time.  During the weekends, give me 48 hours to respond to your emails.</w:t>
      </w:r>
    </w:p>
    <w:p w14:paraId="0009BC7F" w14:textId="77777777" w:rsidR="00EE4829" w:rsidRPr="0096409A" w:rsidRDefault="00EE4829" w:rsidP="00EE4829">
      <w:pPr>
        <w:rPr>
          <w:rFonts w:ascii="Adobe Caslon Pro" w:hAnsi="Adobe Caslon Pro"/>
          <w:i/>
          <w:sz w:val="20"/>
          <w:szCs w:val="20"/>
        </w:rPr>
      </w:pPr>
      <w:r w:rsidRPr="0096409A">
        <w:rPr>
          <w:rFonts w:ascii="Adobe Caslon Pro" w:hAnsi="Adobe Caslon Pro"/>
          <w:b/>
          <w:i/>
          <w:sz w:val="20"/>
          <w:szCs w:val="20"/>
        </w:rPr>
        <w:t>I do not check my inbox messages on Canvas as routinely as I check my email</w:t>
      </w:r>
      <w:r w:rsidRPr="0096409A">
        <w:rPr>
          <w:rFonts w:ascii="Adobe Caslon Pro" w:hAnsi="Adobe Caslon Pro"/>
          <w:i/>
          <w:sz w:val="20"/>
          <w:szCs w:val="20"/>
        </w:rPr>
        <w:t xml:space="preserve"> (which I can easily access on my phone), so my preferred method of communication is through the email addresses above.  If you send me an inbox on canvas and do not hear back from me in a timely manner, email me instead…there are days when I do not access Canvas and will not respond.  </w:t>
      </w:r>
    </w:p>
    <w:p w14:paraId="10910CDC" w14:textId="77777777" w:rsidR="00EE4829" w:rsidRPr="0096409A" w:rsidRDefault="00EE4829" w:rsidP="00EE4829">
      <w:pPr>
        <w:rPr>
          <w:rFonts w:ascii="Adobe Caslon Pro" w:hAnsi="Adobe Caslon Pro"/>
          <w:i/>
          <w:sz w:val="20"/>
          <w:szCs w:val="20"/>
        </w:rPr>
      </w:pPr>
      <w:r w:rsidRPr="0096409A">
        <w:rPr>
          <w:rFonts w:ascii="Adobe Caslon Pro" w:hAnsi="Adobe Caslon Pro"/>
          <w:i/>
          <w:sz w:val="20"/>
          <w:szCs w:val="20"/>
        </w:rPr>
        <w:t>Although you should make every effort to attend class, if for some reason you cannot attend class it is your responsibility to reach me at the email address listed above in order to find out what work you have missed so you can stay on track.  This course moves quickly and it is easy to fall behind (and hard to catch up) if you do not complete your work in a timely manner.</w:t>
      </w:r>
    </w:p>
    <w:p w14:paraId="27A71AA8" w14:textId="77777777" w:rsidR="00EE4829" w:rsidRPr="0096409A" w:rsidRDefault="00EE4829" w:rsidP="00EE4829">
      <w:pPr>
        <w:rPr>
          <w:rFonts w:ascii="Adobe Caslon Pro" w:hAnsi="Adobe Caslon Pro"/>
          <w:i/>
          <w:sz w:val="20"/>
          <w:szCs w:val="20"/>
        </w:rPr>
      </w:pPr>
      <w:r w:rsidRPr="0096409A">
        <w:rPr>
          <w:rFonts w:ascii="Adobe Caslon Pro" w:hAnsi="Adobe Caslon Pro"/>
          <w:i/>
          <w:sz w:val="20"/>
          <w:szCs w:val="20"/>
        </w:rPr>
        <w:t>An additional note, as your English instructor, I expect you to use proper grammar and mechanics (not text-speak) in all course communications.</w:t>
      </w:r>
    </w:p>
    <w:p w14:paraId="50B67225" w14:textId="77777777" w:rsidR="00EE4829" w:rsidRDefault="00EE4829" w:rsidP="00EE4829">
      <w:pPr>
        <w:spacing w:line="276" w:lineRule="auto"/>
        <w:rPr>
          <w:rFonts w:ascii="Adobe Caslon Pro" w:hAnsi="Adobe Caslon Pro"/>
          <w:b/>
          <w:sz w:val="22"/>
          <w:szCs w:val="22"/>
          <w:u w:val="single"/>
        </w:rPr>
      </w:pPr>
    </w:p>
    <w:p w14:paraId="0245D847" w14:textId="77777777" w:rsidR="00EE4829" w:rsidRPr="00EE4829" w:rsidRDefault="00EE4829" w:rsidP="00EE4829">
      <w:pPr>
        <w:spacing w:line="276" w:lineRule="auto"/>
        <w:rPr>
          <w:rFonts w:ascii="Adobe Caslon Pro" w:hAnsi="Adobe Caslon Pro"/>
          <w:sz w:val="22"/>
          <w:szCs w:val="22"/>
          <w:u w:val="single"/>
        </w:rPr>
      </w:pPr>
      <w:r w:rsidRPr="00EE4829">
        <w:rPr>
          <w:rFonts w:ascii="Adobe Caslon Pro" w:hAnsi="Adobe Caslon Pro"/>
          <w:b/>
          <w:sz w:val="22"/>
          <w:szCs w:val="22"/>
          <w:u w:val="single"/>
        </w:rPr>
        <w:t>Required Texts:</w:t>
      </w:r>
    </w:p>
    <w:p w14:paraId="4C86BF4F" w14:textId="77777777" w:rsidR="00EE4829" w:rsidRPr="00EE4829" w:rsidRDefault="00EE4829" w:rsidP="00EE4829">
      <w:pPr>
        <w:pStyle w:val="ListParagraph"/>
        <w:numPr>
          <w:ilvl w:val="0"/>
          <w:numId w:val="1"/>
        </w:numPr>
        <w:spacing w:after="120"/>
        <w:rPr>
          <w:rFonts w:ascii="Adobe Caslon Pro" w:hAnsi="Adobe Caslon Pro"/>
          <w:sz w:val="22"/>
          <w:szCs w:val="22"/>
        </w:rPr>
      </w:pPr>
      <w:r w:rsidRPr="00EE4829">
        <w:rPr>
          <w:rFonts w:ascii="Adobe Caslon Pro" w:hAnsi="Adobe Caslon Pro"/>
          <w:i/>
          <w:sz w:val="22"/>
          <w:szCs w:val="22"/>
        </w:rPr>
        <w:t>Bedford Glossary of Literary Terms</w:t>
      </w:r>
      <w:r w:rsidRPr="00EE4829">
        <w:rPr>
          <w:rFonts w:ascii="Adobe Caslon Pro" w:hAnsi="Adobe Caslon Pro"/>
          <w:sz w:val="22"/>
          <w:szCs w:val="22"/>
        </w:rPr>
        <w:t>. Ray/</w:t>
      </w:r>
      <w:proofErr w:type="spellStart"/>
      <w:r w:rsidRPr="00EE4829">
        <w:rPr>
          <w:rFonts w:ascii="Adobe Caslon Pro" w:hAnsi="Adobe Caslon Pro"/>
          <w:sz w:val="22"/>
          <w:szCs w:val="22"/>
        </w:rPr>
        <w:t>Murfin</w:t>
      </w:r>
      <w:proofErr w:type="spellEnd"/>
      <w:r w:rsidRPr="00EE4829">
        <w:rPr>
          <w:rFonts w:ascii="Adobe Caslon Pro" w:hAnsi="Adobe Caslon Pro"/>
          <w:sz w:val="22"/>
          <w:szCs w:val="22"/>
        </w:rPr>
        <w:t xml:space="preserve">. Bedford/St. Martins </w:t>
      </w:r>
    </w:p>
    <w:p w14:paraId="2F983758" w14:textId="0B157B4B" w:rsidR="00EE4829" w:rsidRDefault="00EE4829" w:rsidP="00EE4829">
      <w:pPr>
        <w:widowControl w:val="0"/>
        <w:numPr>
          <w:ilvl w:val="0"/>
          <w:numId w:val="1"/>
        </w:numPr>
        <w:tabs>
          <w:tab w:val="left" w:pos="0"/>
          <w:tab w:val="left" w:pos="220"/>
        </w:tabs>
        <w:autoSpaceDE w:val="0"/>
        <w:autoSpaceDN w:val="0"/>
        <w:adjustRightInd w:val="0"/>
        <w:spacing w:after="120"/>
        <w:rPr>
          <w:rFonts w:ascii="Adobe Caslon Pro" w:hAnsi="Adobe Caslon Pro" w:cs="Verdana"/>
          <w:sz w:val="22"/>
          <w:szCs w:val="22"/>
        </w:rPr>
      </w:pPr>
      <w:r w:rsidRPr="00EE4829">
        <w:rPr>
          <w:rFonts w:ascii="Adobe Caslon Pro" w:hAnsi="Adobe Caslon Pro"/>
          <w:i/>
          <w:sz w:val="22"/>
          <w:szCs w:val="22"/>
        </w:rPr>
        <w:t>Writing About Literature: A Portable Guide</w:t>
      </w:r>
      <w:r w:rsidRPr="00EE4829">
        <w:rPr>
          <w:rFonts w:ascii="Adobe Caslon Pro" w:hAnsi="Adobe Caslon Pro"/>
          <w:sz w:val="22"/>
          <w:szCs w:val="22"/>
        </w:rPr>
        <w:t>. Janet Gardner. Bedford/St. Mar</w:t>
      </w:r>
      <w:r w:rsidR="00DD6AE2">
        <w:rPr>
          <w:rFonts w:ascii="Adobe Caslon Pro" w:hAnsi="Adobe Caslon Pro"/>
          <w:sz w:val="22"/>
          <w:szCs w:val="22"/>
        </w:rPr>
        <w:t xml:space="preserve">tins </w:t>
      </w:r>
    </w:p>
    <w:p w14:paraId="7D8FED0D" w14:textId="77777777" w:rsidR="0096409A" w:rsidRPr="00EE4829" w:rsidRDefault="0096409A" w:rsidP="00EE4829">
      <w:pPr>
        <w:widowControl w:val="0"/>
        <w:numPr>
          <w:ilvl w:val="0"/>
          <w:numId w:val="1"/>
        </w:numPr>
        <w:tabs>
          <w:tab w:val="left" w:pos="0"/>
          <w:tab w:val="left" w:pos="220"/>
        </w:tabs>
        <w:autoSpaceDE w:val="0"/>
        <w:autoSpaceDN w:val="0"/>
        <w:adjustRightInd w:val="0"/>
        <w:spacing w:after="120"/>
        <w:rPr>
          <w:rFonts w:ascii="Adobe Caslon Pro" w:hAnsi="Adobe Caslon Pro" w:cs="Verdana"/>
          <w:sz w:val="22"/>
          <w:szCs w:val="22"/>
        </w:rPr>
      </w:pPr>
      <w:r>
        <w:rPr>
          <w:rFonts w:ascii="Adobe Caslon Pro" w:hAnsi="Adobe Caslon Pro"/>
          <w:i/>
          <w:sz w:val="22"/>
          <w:szCs w:val="22"/>
        </w:rPr>
        <w:t xml:space="preserve">In the Lake of the Woods. </w:t>
      </w:r>
      <w:r>
        <w:rPr>
          <w:rFonts w:ascii="Adobe Caslon Pro" w:hAnsi="Adobe Caslon Pro"/>
          <w:sz w:val="22"/>
          <w:szCs w:val="22"/>
        </w:rPr>
        <w:t xml:space="preserve">Tim O’Brien. </w:t>
      </w:r>
    </w:p>
    <w:p w14:paraId="158613DF" w14:textId="77777777" w:rsidR="00EE4829" w:rsidRPr="00EE4829" w:rsidRDefault="00EE4829" w:rsidP="00EE4829">
      <w:pPr>
        <w:tabs>
          <w:tab w:val="left" w:pos="1440"/>
          <w:tab w:val="left" w:pos="2160"/>
        </w:tabs>
        <w:spacing w:line="276" w:lineRule="auto"/>
        <w:rPr>
          <w:rFonts w:ascii="Adobe Caslon Pro" w:hAnsi="Adobe Caslon Pro"/>
          <w:b/>
          <w:sz w:val="22"/>
          <w:szCs w:val="22"/>
          <w:u w:val="single"/>
        </w:rPr>
      </w:pPr>
      <w:r w:rsidRPr="00EE4829">
        <w:rPr>
          <w:rFonts w:ascii="Adobe Caslon Pro" w:hAnsi="Adobe Caslon Pro"/>
          <w:b/>
          <w:sz w:val="22"/>
          <w:szCs w:val="22"/>
          <w:u w:val="single"/>
        </w:rPr>
        <w:t>Course Description</w:t>
      </w:r>
    </w:p>
    <w:p w14:paraId="53B50723" w14:textId="77777777" w:rsidR="00EE4829" w:rsidRPr="00EE4829" w:rsidRDefault="00EE4829" w:rsidP="00EE4829">
      <w:pPr>
        <w:tabs>
          <w:tab w:val="left" w:pos="1440"/>
          <w:tab w:val="left" w:pos="2160"/>
        </w:tabs>
        <w:spacing w:after="240"/>
        <w:rPr>
          <w:rFonts w:ascii="Adobe Caslon Pro" w:hAnsi="Adobe Caslon Pro"/>
          <w:sz w:val="22"/>
          <w:szCs w:val="22"/>
        </w:rPr>
      </w:pPr>
      <w:r w:rsidRPr="00EE4829">
        <w:rPr>
          <w:rFonts w:ascii="Adobe Caslon Pro" w:hAnsi="Adobe Caslon Pro"/>
          <w:sz w:val="22"/>
          <w:szCs w:val="22"/>
        </w:rPr>
        <w:t xml:space="preserve">What are the functions of literary genres?  Why might an understanding of literary genres be important to a larger discussion of the ways in which literature and culture intersect in specific historical study and interpretation of literature? How and why have ideas about genre changed over time? How do we distinguish between different genre forms and their conventions? This course is designed to answer these questions by providing you with a general introduction to the basic genres and formal elements of literary expression: the short story, novel, drama, poetry, literary essay, memoir, and film.  </w:t>
      </w:r>
    </w:p>
    <w:p w14:paraId="62DF9B3C" w14:textId="77777777" w:rsidR="00EE4829" w:rsidRPr="00EE4829" w:rsidRDefault="00EE4829" w:rsidP="00EE4829">
      <w:pPr>
        <w:tabs>
          <w:tab w:val="left" w:pos="1440"/>
          <w:tab w:val="left" w:pos="2160"/>
        </w:tabs>
        <w:spacing w:line="276" w:lineRule="auto"/>
        <w:rPr>
          <w:rFonts w:ascii="Adobe Caslon Pro" w:hAnsi="Adobe Caslon Pro"/>
          <w:b/>
          <w:sz w:val="22"/>
          <w:szCs w:val="22"/>
          <w:u w:val="single"/>
        </w:rPr>
      </w:pPr>
      <w:r w:rsidRPr="00EE4829">
        <w:rPr>
          <w:rFonts w:ascii="Adobe Caslon Pro" w:hAnsi="Adobe Caslon Pro"/>
          <w:b/>
          <w:sz w:val="22"/>
          <w:szCs w:val="22"/>
          <w:u w:val="single"/>
        </w:rPr>
        <w:t>Course Learning Outcomes</w:t>
      </w:r>
    </w:p>
    <w:p w14:paraId="37533E9D" w14:textId="77777777" w:rsidR="00EE4829" w:rsidRPr="00EE4829" w:rsidRDefault="00EE4829" w:rsidP="00EE4829">
      <w:pPr>
        <w:spacing w:after="120"/>
        <w:rPr>
          <w:rFonts w:ascii="Adobe Caslon Pro" w:hAnsi="Adobe Caslon Pro"/>
          <w:b/>
          <w:sz w:val="22"/>
          <w:szCs w:val="22"/>
        </w:rPr>
      </w:pPr>
      <w:r w:rsidRPr="00EE4829">
        <w:rPr>
          <w:rFonts w:ascii="Adobe Caslon Pro" w:hAnsi="Adobe Caslon Pro"/>
          <w:b/>
          <w:sz w:val="22"/>
          <w:szCs w:val="22"/>
        </w:rPr>
        <w:t>Students who regularly attend class, do the reading, take notes, participate regularly in class discussions, and fulfill all course assignments can expect to acquire the following essential skills and outcomes:</w:t>
      </w:r>
    </w:p>
    <w:p w14:paraId="0F95E381" w14:textId="77777777" w:rsidR="00EE4829" w:rsidRPr="00EE4829" w:rsidRDefault="00EE4829" w:rsidP="00EE4829">
      <w:pPr>
        <w:numPr>
          <w:ilvl w:val="0"/>
          <w:numId w:val="4"/>
        </w:numPr>
        <w:tabs>
          <w:tab w:val="left" w:pos="1440"/>
          <w:tab w:val="left" w:pos="2160"/>
        </w:tabs>
        <w:spacing w:after="80"/>
        <w:rPr>
          <w:rFonts w:ascii="Adobe Caslon Pro" w:hAnsi="Adobe Caslon Pro"/>
          <w:sz w:val="22"/>
          <w:szCs w:val="22"/>
        </w:rPr>
      </w:pPr>
      <w:r w:rsidRPr="00EE4829">
        <w:rPr>
          <w:rFonts w:ascii="Adobe Caslon Pro" w:hAnsi="Adobe Caslon Pro"/>
          <w:sz w:val="22"/>
          <w:szCs w:val="22"/>
        </w:rPr>
        <w:t>How to define/approach various literary genres.</w:t>
      </w:r>
    </w:p>
    <w:p w14:paraId="044596DF" w14:textId="77777777" w:rsidR="00EE4829" w:rsidRPr="00EE4829" w:rsidRDefault="00EE4829" w:rsidP="00EE4829">
      <w:pPr>
        <w:numPr>
          <w:ilvl w:val="0"/>
          <w:numId w:val="4"/>
        </w:numPr>
        <w:tabs>
          <w:tab w:val="left" w:pos="1440"/>
          <w:tab w:val="left" w:pos="2160"/>
        </w:tabs>
        <w:spacing w:after="80"/>
        <w:rPr>
          <w:rFonts w:ascii="Adobe Caslon Pro" w:hAnsi="Adobe Caslon Pro"/>
          <w:sz w:val="22"/>
          <w:szCs w:val="22"/>
        </w:rPr>
      </w:pPr>
      <w:r w:rsidRPr="00EE4829">
        <w:rPr>
          <w:rFonts w:ascii="Adobe Caslon Pro" w:hAnsi="Adobe Caslon Pro"/>
          <w:sz w:val="22"/>
          <w:szCs w:val="22"/>
        </w:rPr>
        <w:t>How to recognize subtle and complex differences in the way language is used, both within the texts we will read and within the culture at large.</w:t>
      </w:r>
    </w:p>
    <w:p w14:paraId="7CB995AA" w14:textId="77777777" w:rsidR="00EE4829" w:rsidRPr="00EE4829" w:rsidRDefault="00EE4829" w:rsidP="00EE4829">
      <w:pPr>
        <w:numPr>
          <w:ilvl w:val="0"/>
          <w:numId w:val="4"/>
        </w:numPr>
        <w:tabs>
          <w:tab w:val="left" w:pos="1440"/>
          <w:tab w:val="left" w:pos="2160"/>
        </w:tabs>
        <w:spacing w:after="80"/>
        <w:rPr>
          <w:rFonts w:ascii="Adobe Caslon Pro" w:hAnsi="Adobe Caslon Pro"/>
          <w:sz w:val="22"/>
          <w:szCs w:val="22"/>
        </w:rPr>
      </w:pPr>
      <w:r w:rsidRPr="00EE4829">
        <w:rPr>
          <w:rFonts w:ascii="Adobe Caslon Pro" w:hAnsi="Adobe Caslon Pro"/>
          <w:sz w:val="22"/>
          <w:szCs w:val="22"/>
        </w:rPr>
        <w:t>How to engage in “close reading” so as to distinguish between literal and figurative meaning and in order to articulate a text’s central ideas and motifs.</w:t>
      </w:r>
    </w:p>
    <w:p w14:paraId="76AFA4D9" w14:textId="77777777" w:rsidR="00EE4829" w:rsidRPr="00EE4829" w:rsidRDefault="00EE4829" w:rsidP="00EE4829">
      <w:pPr>
        <w:numPr>
          <w:ilvl w:val="0"/>
          <w:numId w:val="4"/>
        </w:numPr>
        <w:tabs>
          <w:tab w:val="left" w:pos="1440"/>
          <w:tab w:val="left" w:pos="2160"/>
        </w:tabs>
        <w:spacing w:after="80"/>
        <w:rPr>
          <w:rFonts w:ascii="Adobe Caslon Pro" w:hAnsi="Adobe Caslon Pro"/>
          <w:sz w:val="22"/>
          <w:szCs w:val="22"/>
        </w:rPr>
      </w:pPr>
      <w:r w:rsidRPr="00EE4829">
        <w:rPr>
          <w:rFonts w:ascii="Adobe Caslon Pro" w:hAnsi="Adobe Caslon Pro"/>
          <w:sz w:val="22"/>
          <w:szCs w:val="22"/>
        </w:rPr>
        <w:lastRenderedPageBreak/>
        <w:t>How to detect the cultural assumptions underlying texts, while simultaneously becoming conscious of your own cultural assumptions.  In doing so, you will hone your skills as critical thinkers.  Critical thinking involves challenging yourselves and the text(s) by asking not only “what?” but “how?” and “why?”  Challenging assumptions, both your own and the text’s, requires active rather than passive engagement with the material.</w:t>
      </w:r>
    </w:p>
    <w:p w14:paraId="4B54100B" w14:textId="77777777" w:rsidR="00EE4829" w:rsidRPr="00EE4829" w:rsidRDefault="00EE4829" w:rsidP="00EE4829">
      <w:pPr>
        <w:numPr>
          <w:ilvl w:val="0"/>
          <w:numId w:val="4"/>
        </w:numPr>
        <w:tabs>
          <w:tab w:val="left" w:pos="1440"/>
          <w:tab w:val="left" w:pos="2160"/>
        </w:tabs>
        <w:spacing w:after="80"/>
        <w:rPr>
          <w:rFonts w:ascii="Adobe Caslon Pro" w:hAnsi="Adobe Caslon Pro"/>
          <w:sz w:val="22"/>
          <w:szCs w:val="22"/>
        </w:rPr>
      </w:pPr>
      <w:r w:rsidRPr="00EE4829">
        <w:rPr>
          <w:rFonts w:ascii="Adobe Caslon Pro" w:hAnsi="Adobe Caslon Pro"/>
          <w:sz w:val="22"/>
          <w:szCs w:val="22"/>
        </w:rPr>
        <w:t xml:space="preserve">How to apply the vocabulary of literary studies to texts that are explored in the course.  </w:t>
      </w:r>
    </w:p>
    <w:p w14:paraId="72F84F88" w14:textId="77777777" w:rsidR="00EE4829" w:rsidRPr="00EE4829" w:rsidRDefault="00EE4829" w:rsidP="00EE4829">
      <w:pPr>
        <w:numPr>
          <w:ilvl w:val="0"/>
          <w:numId w:val="4"/>
        </w:numPr>
        <w:tabs>
          <w:tab w:val="left" w:pos="1440"/>
          <w:tab w:val="left" w:pos="2160"/>
        </w:tabs>
        <w:spacing w:after="80"/>
        <w:rPr>
          <w:rFonts w:ascii="Adobe Caslon Pro" w:hAnsi="Adobe Caslon Pro"/>
          <w:sz w:val="22"/>
          <w:szCs w:val="22"/>
        </w:rPr>
      </w:pPr>
      <w:r w:rsidRPr="00EE4829">
        <w:rPr>
          <w:rFonts w:ascii="Adobe Caslon Pro" w:hAnsi="Adobe Caslon Pro"/>
          <w:sz w:val="22"/>
          <w:szCs w:val="22"/>
        </w:rPr>
        <w:t>How to develop communication skills, both written and oral.</w:t>
      </w:r>
    </w:p>
    <w:p w14:paraId="3B1016EF" w14:textId="77777777" w:rsidR="00EE4829" w:rsidRPr="00EE4829" w:rsidRDefault="00EE4829" w:rsidP="00EE4829">
      <w:pPr>
        <w:numPr>
          <w:ilvl w:val="0"/>
          <w:numId w:val="4"/>
        </w:numPr>
        <w:tabs>
          <w:tab w:val="left" w:pos="1440"/>
          <w:tab w:val="left" w:pos="2160"/>
        </w:tabs>
        <w:spacing w:after="240"/>
        <w:rPr>
          <w:rFonts w:ascii="Adobe Caslon Pro" w:hAnsi="Adobe Caslon Pro"/>
          <w:sz w:val="22"/>
          <w:szCs w:val="22"/>
        </w:rPr>
      </w:pPr>
      <w:r w:rsidRPr="00EE4829">
        <w:rPr>
          <w:rFonts w:ascii="Adobe Caslon Pro" w:hAnsi="Adobe Caslon Pro"/>
          <w:sz w:val="22"/>
          <w:szCs w:val="22"/>
        </w:rPr>
        <w:t>How to investigate the social, political, and historical cultural contexts that have simultaneously shaped and been influenced by the various texts to be examined in the course.</w:t>
      </w:r>
    </w:p>
    <w:p w14:paraId="734C927B" w14:textId="77777777" w:rsidR="00EE4829" w:rsidRPr="00EE4829" w:rsidRDefault="00EE4829" w:rsidP="00EE4829">
      <w:pPr>
        <w:tabs>
          <w:tab w:val="left" w:pos="1440"/>
          <w:tab w:val="left" w:pos="2160"/>
        </w:tabs>
        <w:spacing w:line="276" w:lineRule="auto"/>
        <w:ind w:left="720" w:hanging="720"/>
        <w:jc w:val="both"/>
        <w:rPr>
          <w:rFonts w:ascii="Adobe Caslon Pro" w:hAnsi="Adobe Caslon Pro"/>
          <w:b/>
          <w:sz w:val="22"/>
          <w:szCs w:val="22"/>
          <w:u w:val="single"/>
        </w:rPr>
      </w:pPr>
      <w:r w:rsidRPr="00EE4829">
        <w:rPr>
          <w:rFonts w:ascii="Adobe Caslon Pro" w:hAnsi="Adobe Caslon Pro"/>
          <w:b/>
          <w:sz w:val="22"/>
          <w:szCs w:val="22"/>
          <w:u w:val="single"/>
        </w:rPr>
        <w:t>BOWLING GREEN PERSPECTIVE LEARNING OUTCOMES</w:t>
      </w:r>
    </w:p>
    <w:p w14:paraId="5B9C79B5" w14:textId="77777777" w:rsidR="00EE4829" w:rsidRPr="00EE4829" w:rsidRDefault="00EE4829" w:rsidP="00EE4829">
      <w:pPr>
        <w:tabs>
          <w:tab w:val="left" w:pos="1440"/>
          <w:tab w:val="left" w:pos="2160"/>
        </w:tabs>
        <w:spacing w:after="100"/>
        <w:ind w:left="1440" w:hanging="720"/>
        <w:rPr>
          <w:rFonts w:ascii="Adobe Caslon Pro" w:hAnsi="Adobe Caslon Pro"/>
          <w:sz w:val="22"/>
          <w:szCs w:val="22"/>
        </w:rPr>
      </w:pPr>
      <w:r w:rsidRPr="00EE4829">
        <w:rPr>
          <w:rFonts w:ascii="Adobe Caslon Pro" w:hAnsi="Adobe Caslon Pro"/>
          <w:b/>
          <w:sz w:val="22"/>
          <w:szCs w:val="22"/>
        </w:rPr>
        <w:t>H1:</w:t>
      </w:r>
      <w:r w:rsidRPr="00EE4829">
        <w:rPr>
          <w:rFonts w:ascii="Adobe Caslon Pro" w:hAnsi="Adobe Caslon Pro"/>
          <w:sz w:val="22"/>
          <w:szCs w:val="22"/>
        </w:rPr>
        <w:t xml:space="preserve"> </w:t>
      </w:r>
      <w:r w:rsidRPr="00EE4829">
        <w:rPr>
          <w:rFonts w:ascii="Adobe Caslon Pro" w:hAnsi="Adobe Caslon Pro"/>
          <w:sz w:val="22"/>
          <w:szCs w:val="22"/>
        </w:rPr>
        <w:tab/>
        <w:t>Apply humanistic modes of inquiry and interpretation in the illustration of the discipline’s connection to human values.</w:t>
      </w:r>
    </w:p>
    <w:p w14:paraId="1CF60CDE" w14:textId="77777777" w:rsidR="00EE4829" w:rsidRPr="00EE4829" w:rsidRDefault="00EE4829" w:rsidP="00EE4829">
      <w:pPr>
        <w:tabs>
          <w:tab w:val="left" w:pos="1440"/>
          <w:tab w:val="left" w:pos="2160"/>
        </w:tabs>
        <w:spacing w:after="100"/>
        <w:ind w:left="1440" w:hanging="720"/>
        <w:rPr>
          <w:rFonts w:ascii="Adobe Caslon Pro" w:hAnsi="Adobe Caslon Pro"/>
          <w:sz w:val="22"/>
          <w:szCs w:val="22"/>
        </w:rPr>
      </w:pPr>
      <w:r w:rsidRPr="00EE4829">
        <w:rPr>
          <w:rFonts w:ascii="Adobe Caslon Pro" w:hAnsi="Adobe Caslon Pro"/>
          <w:b/>
          <w:sz w:val="22"/>
          <w:szCs w:val="22"/>
        </w:rPr>
        <w:t>H2:</w:t>
      </w:r>
      <w:r w:rsidRPr="00EE4829">
        <w:rPr>
          <w:rFonts w:ascii="Adobe Caslon Pro" w:hAnsi="Adobe Caslon Pro"/>
          <w:sz w:val="22"/>
          <w:szCs w:val="22"/>
        </w:rPr>
        <w:tab/>
        <w:t>Demonstrate a fundamental critical understanding of the role of the arts, language, and/or media in culture and society.</w:t>
      </w:r>
    </w:p>
    <w:p w14:paraId="26585AA5" w14:textId="77777777" w:rsidR="00EE4829" w:rsidRPr="00EE4829" w:rsidRDefault="00EE4829" w:rsidP="00EE4829">
      <w:pPr>
        <w:tabs>
          <w:tab w:val="left" w:pos="1440"/>
          <w:tab w:val="left" w:pos="2160"/>
        </w:tabs>
        <w:spacing w:after="100"/>
        <w:ind w:left="1440" w:hanging="720"/>
        <w:rPr>
          <w:rFonts w:ascii="Adobe Caslon Pro" w:hAnsi="Adobe Caslon Pro"/>
          <w:sz w:val="22"/>
          <w:szCs w:val="22"/>
        </w:rPr>
      </w:pPr>
      <w:r w:rsidRPr="00EE4829">
        <w:rPr>
          <w:rFonts w:ascii="Adobe Caslon Pro" w:hAnsi="Adobe Caslon Pro"/>
          <w:b/>
          <w:sz w:val="22"/>
          <w:szCs w:val="22"/>
        </w:rPr>
        <w:t>H3:</w:t>
      </w:r>
      <w:r w:rsidRPr="00EE4829">
        <w:rPr>
          <w:rFonts w:ascii="Adobe Caslon Pro" w:hAnsi="Adobe Caslon Pro"/>
          <w:sz w:val="22"/>
          <w:szCs w:val="22"/>
        </w:rPr>
        <w:t xml:space="preserve"> </w:t>
      </w:r>
      <w:r w:rsidRPr="00EE4829">
        <w:rPr>
          <w:rFonts w:ascii="Adobe Caslon Pro" w:hAnsi="Adobe Caslon Pro"/>
          <w:sz w:val="22"/>
          <w:szCs w:val="22"/>
        </w:rPr>
        <w:tab/>
        <w:t>Examine how the social and cultural contexts of creative endeavors arise over a variety of historical periods.</w:t>
      </w:r>
    </w:p>
    <w:p w14:paraId="269A360C" w14:textId="77777777" w:rsidR="00EE4829" w:rsidRPr="00EE4829" w:rsidRDefault="00EE4829" w:rsidP="00EE4829">
      <w:pPr>
        <w:tabs>
          <w:tab w:val="left" w:pos="1440"/>
          <w:tab w:val="left" w:pos="2160"/>
        </w:tabs>
        <w:spacing w:after="240"/>
        <w:ind w:left="1440" w:hanging="720"/>
        <w:rPr>
          <w:rFonts w:ascii="Adobe Caslon Pro" w:hAnsi="Adobe Caslon Pro"/>
          <w:sz w:val="22"/>
          <w:szCs w:val="22"/>
        </w:rPr>
      </w:pPr>
      <w:r w:rsidRPr="00EE4829">
        <w:rPr>
          <w:rFonts w:ascii="Adobe Caslon Pro" w:hAnsi="Adobe Caslon Pro"/>
          <w:b/>
          <w:sz w:val="22"/>
          <w:szCs w:val="22"/>
        </w:rPr>
        <w:t>H4:</w:t>
      </w:r>
      <w:r w:rsidRPr="00EE4829">
        <w:rPr>
          <w:rFonts w:ascii="Adobe Caslon Pro" w:hAnsi="Adobe Caslon Pro"/>
          <w:sz w:val="22"/>
          <w:szCs w:val="22"/>
        </w:rPr>
        <w:tab/>
        <w:t>Illustrate the development of verbal and non-verbal communication in the humanities and/or the arts</w:t>
      </w:r>
    </w:p>
    <w:p w14:paraId="0518367E" w14:textId="77777777" w:rsidR="00EE4829" w:rsidRPr="00EE4829" w:rsidRDefault="00EE4829" w:rsidP="00EE4829">
      <w:pPr>
        <w:spacing w:line="276" w:lineRule="auto"/>
        <w:rPr>
          <w:rFonts w:ascii="Adobe Caslon Pro" w:hAnsi="Adobe Caslon Pro"/>
          <w:b/>
          <w:sz w:val="22"/>
          <w:szCs w:val="22"/>
          <w:u w:val="single"/>
        </w:rPr>
      </w:pPr>
      <w:r w:rsidRPr="00EE4829">
        <w:rPr>
          <w:rFonts w:ascii="Adobe Caslon Pro" w:hAnsi="Adobe Caslon Pro"/>
          <w:b/>
          <w:sz w:val="22"/>
          <w:szCs w:val="22"/>
          <w:u w:val="single"/>
        </w:rPr>
        <w:t>Course Requirements</w:t>
      </w:r>
    </w:p>
    <w:p w14:paraId="0CEF21DF" w14:textId="77777777" w:rsidR="00EE4829" w:rsidRPr="00EE4829" w:rsidRDefault="00EE4829" w:rsidP="00EE4829">
      <w:pPr>
        <w:spacing w:after="120"/>
        <w:rPr>
          <w:rFonts w:ascii="Adobe Caslon Pro" w:hAnsi="Adobe Caslon Pro"/>
          <w:sz w:val="22"/>
          <w:szCs w:val="22"/>
        </w:rPr>
      </w:pPr>
      <w:r w:rsidRPr="00EE4829">
        <w:rPr>
          <w:rFonts w:ascii="Adobe Caslon Pro" w:hAnsi="Adobe Caslon Pro"/>
          <w:sz w:val="22"/>
          <w:szCs w:val="22"/>
          <w:u w:val="single"/>
        </w:rPr>
        <w:t>Quizzes</w:t>
      </w:r>
      <w:r w:rsidRPr="00EE4829">
        <w:rPr>
          <w:rFonts w:ascii="Adobe Caslon Pro" w:hAnsi="Adobe Caslon Pro"/>
          <w:sz w:val="22"/>
          <w:szCs w:val="22"/>
        </w:rPr>
        <w:t xml:space="preserve">: Reading quizzes will be given if I determine that they are needed and will be unannounced. If I find it necessary to give more than one quiz this semester, I will drop your lowest grade. There will NOT be exams in this class—the writing you will do will take the place of exams! </w:t>
      </w:r>
    </w:p>
    <w:p w14:paraId="4CF30DED" w14:textId="77777777" w:rsidR="00EE4829" w:rsidRPr="00EE4829" w:rsidRDefault="00EE4829" w:rsidP="00EE4829">
      <w:pPr>
        <w:spacing w:after="120"/>
        <w:rPr>
          <w:rFonts w:ascii="Adobe Caslon Pro" w:hAnsi="Adobe Caslon Pro"/>
          <w:sz w:val="22"/>
          <w:szCs w:val="22"/>
        </w:rPr>
      </w:pPr>
      <w:r w:rsidRPr="00EE4829">
        <w:rPr>
          <w:rFonts w:ascii="Adobe Caslon Pro" w:hAnsi="Adobe Caslon Pro"/>
          <w:sz w:val="22"/>
          <w:szCs w:val="22"/>
          <w:u w:val="single"/>
        </w:rPr>
        <w:t>Papers</w:t>
      </w:r>
      <w:r w:rsidRPr="00EE4829">
        <w:rPr>
          <w:rFonts w:ascii="Adobe Caslon Pro" w:hAnsi="Adobe Caslon Pro"/>
          <w:sz w:val="22"/>
          <w:szCs w:val="22"/>
        </w:rPr>
        <w:t>: There are three assigned papers in this course. You will be writing constantly</w:t>
      </w:r>
      <w:r w:rsidRPr="00EE4829">
        <w:rPr>
          <w:rFonts w:ascii="Adobe Caslon Pro" w:hAnsi="Adobe Caslon Pro"/>
          <w:b/>
          <w:sz w:val="22"/>
          <w:szCs w:val="22"/>
        </w:rPr>
        <w:t>;</w:t>
      </w:r>
      <w:r w:rsidRPr="00EE4829">
        <w:rPr>
          <w:rFonts w:ascii="Adobe Caslon Pro" w:hAnsi="Adobe Caslon Pro"/>
          <w:sz w:val="22"/>
          <w:szCs w:val="22"/>
        </w:rPr>
        <w:t xml:space="preserve"> as soon as you finish one paper, we will begin work on the next! </w:t>
      </w:r>
    </w:p>
    <w:p w14:paraId="236A137E" w14:textId="77777777" w:rsidR="00EE4829" w:rsidRPr="00EE4829" w:rsidRDefault="00EE4829" w:rsidP="00EE4829">
      <w:pPr>
        <w:rPr>
          <w:rFonts w:ascii="Adobe Caslon Pro" w:hAnsi="Adobe Caslon Pro"/>
          <w:sz w:val="22"/>
          <w:szCs w:val="22"/>
        </w:rPr>
      </w:pPr>
      <w:r w:rsidRPr="00EE4829">
        <w:rPr>
          <w:rFonts w:ascii="Adobe Caslon Pro" w:hAnsi="Adobe Caslon Pro"/>
          <w:b/>
          <w:sz w:val="22"/>
          <w:szCs w:val="22"/>
        </w:rPr>
        <w:t>Paper #1:</w:t>
      </w:r>
      <w:r w:rsidRPr="00EE4829">
        <w:rPr>
          <w:rFonts w:ascii="Adobe Caslon Pro" w:hAnsi="Adobe Caslon Pro"/>
          <w:sz w:val="22"/>
          <w:szCs w:val="22"/>
        </w:rPr>
        <w:t xml:space="preserve"> Explicating a Poem </w:t>
      </w:r>
      <w:r w:rsidRPr="00EE4829">
        <w:rPr>
          <w:rFonts w:ascii="Adobe Caslon Pro" w:hAnsi="Adobe Caslon Pro"/>
          <w:sz w:val="22"/>
          <w:szCs w:val="22"/>
        </w:rPr>
        <w:tab/>
      </w:r>
      <w:r w:rsidRPr="00EE4829">
        <w:rPr>
          <w:rFonts w:ascii="Adobe Caslon Pro" w:hAnsi="Adobe Caslon Pro"/>
          <w:sz w:val="22"/>
          <w:szCs w:val="22"/>
        </w:rPr>
        <w:tab/>
      </w:r>
    </w:p>
    <w:p w14:paraId="377A8CCF" w14:textId="77777777" w:rsidR="00EE4829" w:rsidRPr="00EE4829" w:rsidRDefault="00EE4829" w:rsidP="00EE4829">
      <w:pPr>
        <w:rPr>
          <w:rFonts w:ascii="Adobe Caslon Pro" w:hAnsi="Adobe Caslon Pro"/>
          <w:sz w:val="22"/>
          <w:szCs w:val="22"/>
        </w:rPr>
      </w:pPr>
      <w:r w:rsidRPr="00EE4829">
        <w:rPr>
          <w:rFonts w:ascii="Adobe Caslon Pro" w:hAnsi="Adobe Caslon Pro"/>
          <w:b/>
          <w:sz w:val="22"/>
          <w:szCs w:val="22"/>
        </w:rPr>
        <w:t>Paper #2:</w:t>
      </w:r>
      <w:r w:rsidRPr="00EE4829">
        <w:rPr>
          <w:rFonts w:ascii="Adobe Caslon Pro" w:hAnsi="Adobe Caslon Pro"/>
          <w:sz w:val="22"/>
          <w:szCs w:val="22"/>
        </w:rPr>
        <w:t xml:space="preserve"> Analyzing a Film </w:t>
      </w:r>
    </w:p>
    <w:p w14:paraId="7378B857" w14:textId="77777777" w:rsidR="00EE4829" w:rsidRPr="00EE4829" w:rsidRDefault="00EE4829" w:rsidP="00EE4829">
      <w:pPr>
        <w:rPr>
          <w:rFonts w:ascii="Adobe Caslon Pro" w:hAnsi="Adobe Caslon Pro"/>
          <w:sz w:val="22"/>
          <w:szCs w:val="22"/>
        </w:rPr>
      </w:pPr>
      <w:r w:rsidRPr="00EE4829">
        <w:rPr>
          <w:rFonts w:ascii="Adobe Caslon Pro" w:hAnsi="Adobe Caslon Pro"/>
          <w:b/>
          <w:sz w:val="22"/>
          <w:szCs w:val="22"/>
        </w:rPr>
        <w:t>Paper #3:</w:t>
      </w:r>
      <w:r w:rsidRPr="00EE4829">
        <w:rPr>
          <w:rFonts w:ascii="Adobe Caslon Pro" w:hAnsi="Adobe Caslon Pro"/>
          <w:sz w:val="22"/>
          <w:szCs w:val="22"/>
        </w:rPr>
        <w:t xml:space="preserve"> Critical Literary Analysis </w:t>
      </w:r>
      <w:r w:rsidRPr="00EE4829">
        <w:rPr>
          <w:rFonts w:ascii="Adobe Caslon Pro" w:hAnsi="Adobe Caslon Pro"/>
          <w:sz w:val="22"/>
          <w:szCs w:val="22"/>
        </w:rPr>
        <w:tab/>
      </w:r>
      <w:r w:rsidRPr="00EE4829">
        <w:rPr>
          <w:rFonts w:ascii="Adobe Caslon Pro" w:hAnsi="Adobe Caslon Pro"/>
          <w:sz w:val="22"/>
          <w:szCs w:val="22"/>
        </w:rPr>
        <w:tab/>
      </w:r>
      <w:r w:rsidRPr="00EE4829">
        <w:rPr>
          <w:rFonts w:ascii="Adobe Caslon Pro" w:hAnsi="Adobe Caslon Pro"/>
          <w:sz w:val="22"/>
          <w:szCs w:val="22"/>
        </w:rPr>
        <w:tab/>
        <w:t xml:space="preserve"> </w:t>
      </w:r>
    </w:p>
    <w:p w14:paraId="7944C4F5" w14:textId="77777777" w:rsidR="00EE4829" w:rsidRPr="00EE4829" w:rsidRDefault="00EE4829" w:rsidP="00EE4829">
      <w:pPr>
        <w:rPr>
          <w:rFonts w:ascii="Adobe Caslon Pro" w:hAnsi="Adobe Caslon Pro"/>
          <w:sz w:val="22"/>
          <w:szCs w:val="22"/>
        </w:rPr>
      </w:pPr>
      <w:r w:rsidRPr="00EE4829">
        <w:rPr>
          <w:rFonts w:ascii="Adobe Caslon Pro" w:hAnsi="Adobe Caslon Pro"/>
          <w:sz w:val="22"/>
          <w:szCs w:val="22"/>
        </w:rPr>
        <w:tab/>
      </w:r>
      <w:r w:rsidRPr="00EE4829">
        <w:rPr>
          <w:rFonts w:ascii="Adobe Caslon Pro" w:hAnsi="Adobe Caslon Pro"/>
          <w:sz w:val="22"/>
          <w:szCs w:val="22"/>
        </w:rPr>
        <w:tab/>
      </w:r>
    </w:p>
    <w:p w14:paraId="5E44E5CF" w14:textId="77777777" w:rsidR="00EE4829" w:rsidRPr="00EE4829" w:rsidRDefault="00EE4829" w:rsidP="00EE4829">
      <w:pPr>
        <w:spacing w:line="276" w:lineRule="auto"/>
        <w:rPr>
          <w:rFonts w:ascii="Adobe Caslon Pro" w:hAnsi="Adobe Caslon Pro"/>
          <w:b/>
          <w:sz w:val="22"/>
          <w:szCs w:val="22"/>
        </w:rPr>
      </w:pPr>
      <w:r w:rsidRPr="00EE4829">
        <w:rPr>
          <w:rFonts w:ascii="Adobe Caslon Pro" w:hAnsi="Adobe Caslon Pro"/>
          <w:b/>
          <w:sz w:val="22"/>
          <w:szCs w:val="22"/>
          <w:u w:val="single"/>
        </w:rPr>
        <w:t>Reader Responses</w:t>
      </w:r>
      <w:r w:rsidR="00F665A0">
        <w:rPr>
          <w:rFonts w:ascii="Adobe Caslon Pro" w:hAnsi="Adobe Caslon Pro"/>
          <w:b/>
          <w:sz w:val="22"/>
          <w:szCs w:val="22"/>
          <w:u w:val="single"/>
        </w:rPr>
        <w:t xml:space="preserve">—Discussion Board </w:t>
      </w:r>
      <w:r w:rsidRPr="00EE4829">
        <w:rPr>
          <w:rFonts w:ascii="Adobe Caslon Pro" w:hAnsi="Adobe Caslon Pro"/>
          <w:b/>
          <w:sz w:val="22"/>
          <w:szCs w:val="22"/>
        </w:rPr>
        <w:t xml:space="preserve"> </w:t>
      </w:r>
    </w:p>
    <w:p w14:paraId="14312B51" w14:textId="77777777" w:rsidR="00EE4829" w:rsidRPr="00EE4829" w:rsidRDefault="00F665A0" w:rsidP="00EE4829">
      <w:pPr>
        <w:rPr>
          <w:rFonts w:ascii="Adobe Caslon Pro" w:hAnsi="Adobe Caslon Pro"/>
          <w:sz w:val="22"/>
          <w:szCs w:val="22"/>
        </w:rPr>
      </w:pPr>
      <w:r>
        <w:rPr>
          <w:rFonts w:ascii="Adobe Caslon Pro" w:hAnsi="Adobe Caslon Pro"/>
          <w:sz w:val="22"/>
          <w:szCs w:val="22"/>
        </w:rPr>
        <w:t>On select weeks</w:t>
      </w:r>
      <w:r w:rsidR="00EE4829" w:rsidRPr="00EE4829">
        <w:rPr>
          <w:rFonts w:ascii="Adobe Caslon Pro" w:hAnsi="Adobe Caslon Pro"/>
          <w:sz w:val="22"/>
          <w:szCs w:val="22"/>
        </w:rPr>
        <w:t xml:space="preserve"> that are listed on your class sched</w:t>
      </w:r>
      <w:r>
        <w:rPr>
          <w:rFonts w:ascii="Adobe Caslon Pro" w:hAnsi="Adobe Caslon Pro"/>
          <w:sz w:val="22"/>
          <w:szCs w:val="22"/>
        </w:rPr>
        <w:t>ule you will submit via Canvas</w:t>
      </w:r>
      <w:r w:rsidR="00EE4829" w:rsidRPr="00EE4829">
        <w:rPr>
          <w:rFonts w:ascii="Adobe Caslon Pro" w:hAnsi="Adobe Caslon Pro"/>
          <w:sz w:val="22"/>
          <w:szCs w:val="22"/>
        </w:rPr>
        <w:t xml:space="preserve"> response</w:t>
      </w:r>
      <w:r>
        <w:rPr>
          <w:rFonts w:ascii="Adobe Caslon Pro" w:hAnsi="Adobe Caslon Pro"/>
          <w:sz w:val="22"/>
          <w:szCs w:val="22"/>
        </w:rPr>
        <w:t>s</w:t>
      </w:r>
      <w:r w:rsidR="00EE4829" w:rsidRPr="00EE4829">
        <w:rPr>
          <w:rFonts w:ascii="Adobe Caslon Pro" w:hAnsi="Adobe Caslon Pro"/>
          <w:sz w:val="22"/>
          <w:szCs w:val="22"/>
        </w:rPr>
        <w:t xml:space="preserve"> to the material we have read or discussed since the previous</w:t>
      </w:r>
      <w:r>
        <w:rPr>
          <w:rFonts w:ascii="Adobe Caslon Pro" w:hAnsi="Adobe Caslon Pro"/>
          <w:sz w:val="22"/>
          <w:szCs w:val="22"/>
        </w:rPr>
        <w:t xml:space="preserve"> assigned reading</w:t>
      </w:r>
      <w:r w:rsidR="00EE4829" w:rsidRPr="00EE4829">
        <w:rPr>
          <w:rFonts w:ascii="Adobe Caslon Pro" w:hAnsi="Adobe Caslon Pro"/>
          <w:sz w:val="22"/>
          <w:szCs w:val="22"/>
        </w:rPr>
        <w:t>. The responses may be personal, but they should also demonstrate close reading and a creative, thorough response to the material. Application of literary theory or analysis of the text is encouraged. Summaries are NOT adequate. Reader Responses</w:t>
      </w:r>
      <w:r>
        <w:rPr>
          <w:rFonts w:ascii="Adobe Caslon Pro" w:hAnsi="Adobe Caslon Pro"/>
          <w:sz w:val="22"/>
          <w:szCs w:val="22"/>
        </w:rPr>
        <w:t xml:space="preserve"> (Discussion Board assignments) will be graded and averaged into your overall points possible.</w:t>
      </w:r>
    </w:p>
    <w:p w14:paraId="3D57723B" w14:textId="77777777" w:rsidR="00EE4829" w:rsidRPr="00EE4829" w:rsidRDefault="00EE4829" w:rsidP="00EE4829">
      <w:pPr>
        <w:rPr>
          <w:rFonts w:ascii="Adobe Caslon Pro" w:hAnsi="Adobe Caslon Pro"/>
          <w:sz w:val="22"/>
          <w:szCs w:val="22"/>
        </w:rPr>
      </w:pPr>
    </w:p>
    <w:p w14:paraId="5EC616ED" w14:textId="77777777" w:rsidR="00EE4829" w:rsidRPr="00EE4829" w:rsidRDefault="00EE4829" w:rsidP="00EE4829">
      <w:pPr>
        <w:rPr>
          <w:rFonts w:ascii="Adobe Caslon Pro" w:hAnsi="Adobe Caslon Pro"/>
          <w:sz w:val="22"/>
          <w:szCs w:val="22"/>
        </w:rPr>
      </w:pPr>
      <w:r w:rsidRPr="00EE4829">
        <w:rPr>
          <w:rFonts w:ascii="Adobe Caslon Pro" w:hAnsi="Adobe Caslon Pro"/>
          <w:b/>
          <w:bCs/>
          <w:sz w:val="22"/>
          <w:szCs w:val="22"/>
          <w:u w:val="single"/>
        </w:rPr>
        <w:t>Attendance, tardiness, and classroom decorum</w:t>
      </w:r>
    </w:p>
    <w:p w14:paraId="706A659A" w14:textId="77777777" w:rsidR="00EE4829" w:rsidRPr="00EE4829" w:rsidRDefault="00EE4829" w:rsidP="00EE4829">
      <w:pPr>
        <w:tabs>
          <w:tab w:val="left" w:pos="720"/>
          <w:tab w:val="left" w:pos="2160"/>
        </w:tabs>
        <w:spacing w:after="120"/>
        <w:rPr>
          <w:rFonts w:ascii="Adobe Caslon Pro" w:hAnsi="Adobe Caslon Pro"/>
          <w:sz w:val="22"/>
          <w:szCs w:val="22"/>
        </w:rPr>
      </w:pPr>
      <w:r w:rsidRPr="00EE4829">
        <w:rPr>
          <w:rFonts w:ascii="Adobe Caslon Pro" w:hAnsi="Adobe Caslon Pro"/>
          <w:sz w:val="22"/>
          <w:szCs w:val="22"/>
        </w:rPr>
        <w:t>This is a thr</w:t>
      </w:r>
      <w:r w:rsidR="006865EC">
        <w:rPr>
          <w:rFonts w:ascii="Adobe Caslon Pro" w:hAnsi="Adobe Caslon Pro"/>
          <w:sz w:val="22"/>
          <w:szCs w:val="22"/>
        </w:rPr>
        <w:t>ee-credit course that meets three times</w:t>
      </w:r>
      <w:r w:rsidRPr="00EE4829">
        <w:rPr>
          <w:rFonts w:ascii="Adobe Caslon Pro" w:hAnsi="Adobe Caslon Pro"/>
          <w:sz w:val="22"/>
          <w:szCs w:val="22"/>
        </w:rPr>
        <w:t xml:space="preserve"> per week. Therefore, </w:t>
      </w:r>
      <w:r w:rsidR="006865EC">
        <w:rPr>
          <w:rFonts w:ascii="Adobe Caslon Pro" w:hAnsi="Adobe Caslon Pro"/>
          <w:b/>
          <w:sz w:val="22"/>
          <w:szCs w:val="22"/>
          <w:u w:val="single"/>
        </w:rPr>
        <w:t xml:space="preserve">you are allowed three </w:t>
      </w:r>
      <w:r w:rsidRPr="00EE4829">
        <w:rPr>
          <w:rFonts w:ascii="Adobe Caslon Pro" w:hAnsi="Adobe Caslon Pro"/>
          <w:b/>
          <w:sz w:val="22"/>
          <w:szCs w:val="22"/>
          <w:u w:val="single"/>
        </w:rPr>
        <w:t>absence</w:t>
      </w:r>
      <w:r w:rsidR="006865EC">
        <w:rPr>
          <w:rFonts w:ascii="Adobe Caslon Pro" w:hAnsi="Adobe Caslon Pro"/>
          <w:b/>
          <w:sz w:val="22"/>
          <w:szCs w:val="22"/>
          <w:u w:val="single"/>
        </w:rPr>
        <w:t>s</w:t>
      </w:r>
      <w:r w:rsidRPr="00EE4829">
        <w:rPr>
          <w:rFonts w:ascii="Adobe Caslon Pro" w:hAnsi="Adobe Caslon Pro"/>
          <w:b/>
          <w:sz w:val="22"/>
          <w:szCs w:val="22"/>
          <w:u w:val="single"/>
        </w:rPr>
        <w:t xml:space="preserve"> from</w:t>
      </w:r>
      <w:r w:rsidR="006865EC">
        <w:rPr>
          <w:rFonts w:ascii="Adobe Caslon Pro" w:hAnsi="Adobe Caslon Pro"/>
          <w:b/>
          <w:sz w:val="22"/>
          <w:szCs w:val="22"/>
          <w:u w:val="single"/>
        </w:rPr>
        <w:t xml:space="preserve"> M/W/F</w:t>
      </w:r>
      <w:r w:rsidRPr="00EE4829">
        <w:rPr>
          <w:rFonts w:ascii="Adobe Caslon Pro" w:hAnsi="Adobe Caslon Pro"/>
          <w:b/>
          <w:sz w:val="22"/>
          <w:szCs w:val="22"/>
          <w:u w:val="single"/>
        </w:rPr>
        <w:t xml:space="preserve"> class</w:t>
      </w:r>
      <w:r w:rsidR="006865EC">
        <w:rPr>
          <w:rFonts w:ascii="Adobe Caslon Pro" w:hAnsi="Adobe Caslon Pro"/>
          <w:b/>
          <w:sz w:val="22"/>
          <w:szCs w:val="22"/>
          <w:u w:val="single"/>
        </w:rPr>
        <w:t>es</w:t>
      </w:r>
      <w:r w:rsidRPr="00EE4829">
        <w:rPr>
          <w:rFonts w:ascii="Adobe Caslon Pro" w:hAnsi="Adobe Caslon Pro"/>
          <w:sz w:val="22"/>
          <w:szCs w:val="22"/>
        </w:rPr>
        <w:t xml:space="preserve"> without your grade being affected, provided that you keep up with your reading and that your assignments are submitted on time. If you do choose to miss a class, </w:t>
      </w:r>
      <w:r w:rsidRPr="00EE4829">
        <w:rPr>
          <w:rFonts w:ascii="Adobe Caslon Pro" w:hAnsi="Adobe Caslon Pro"/>
          <w:b/>
          <w:sz w:val="22"/>
          <w:szCs w:val="22"/>
        </w:rPr>
        <w:t>you are responsible for getting class information from another classmate and for meeting the deadlines on your assignments</w:t>
      </w:r>
      <w:r w:rsidRPr="00EE4829">
        <w:rPr>
          <w:rFonts w:ascii="Adobe Caslon Pro" w:hAnsi="Adobe Caslon Pro"/>
          <w:sz w:val="22"/>
          <w:szCs w:val="22"/>
        </w:rPr>
        <w:t>. You are also welcome to visit me during off</w:t>
      </w:r>
      <w:r w:rsidR="006865EC">
        <w:rPr>
          <w:rFonts w:ascii="Adobe Caslon Pro" w:hAnsi="Adobe Caslon Pro"/>
          <w:sz w:val="22"/>
          <w:szCs w:val="22"/>
        </w:rPr>
        <w:t>ice hours, after school, before school, or during my conference period (7</w:t>
      </w:r>
      <w:r w:rsidR="006865EC" w:rsidRPr="006865EC">
        <w:rPr>
          <w:rFonts w:ascii="Adobe Caslon Pro" w:hAnsi="Adobe Caslon Pro"/>
          <w:sz w:val="22"/>
          <w:szCs w:val="22"/>
          <w:vertAlign w:val="superscript"/>
        </w:rPr>
        <w:t>th</w:t>
      </w:r>
      <w:r w:rsidR="006865EC">
        <w:rPr>
          <w:rFonts w:ascii="Adobe Caslon Pro" w:hAnsi="Adobe Caslon Pro"/>
          <w:sz w:val="22"/>
          <w:szCs w:val="22"/>
        </w:rPr>
        <w:t xml:space="preserve">) </w:t>
      </w:r>
      <w:r w:rsidRPr="00EE4829">
        <w:rPr>
          <w:rFonts w:ascii="Adobe Caslon Pro" w:hAnsi="Adobe Caslon Pro"/>
          <w:sz w:val="22"/>
          <w:szCs w:val="22"/>
        </w:rPr>
        <w:t xml:space="preserve">if you have concerns about material you have missed. </w:t>
      </w:r>
    </w:p>
    <w:p w14:paraId="3CC8A72D" w14:textId="77777777" w:rsidR="00EE4829" w:rsidRPr="00EE4829" w:rsidRDefault="00EE4829" w:rsidP="00EE4829">
      <w:pPr>
        <w:pStyle w:val="NormalWeb"/>
        <w:spacing w:before="0" w:beforeAutospacing="0" w:after="240" w:afterAutospacing="0"/>
        <w:rPr>
          <w:rFonts w:ascii="Adobe Caslon Pro" w:hAnsi="Adobe Caslon Pro" w:cs="Times New Roman"/>
          <w:sz w:val="22"/>
          <w:szCs w:val="22"/>
        </w:rPr>
      </w:pPr>
      <w:r w:rsidRPr="00EE4829">
        <w:rPr>
          <w:rFonts w:ascii="Adobe Caslon Pro" w:hAnsi="Adobe Caslon Pro" w:cs="Times New Roman"/>
          <w:sz w:val="22"/>
          <w:szCs w:val="22"/>
        </w:rPr>
        <w:t xml:space="preserve">The bottom line is—you can’t learn if you aren’t in class, so attend and participate and you will benefit. Students who fail this class tend to have poor attendance. The first step to passing the class is actually </w:t>
      </w:r>
      <w:r w:rsidRPr="00EE4829">
        <w:rPr>
          <w:rFonts w:ascii="Adobe Caslon Pro" w:hAnsi="Adobe Caslon Pro" w:cs="Times New Roman"/>
          <w:sz w:val="22"/>
          <w:szCs w:val="22"/>
          <w:u w:val="single"/>
        </w:rPr>
        <w:t>attending</w:t>
      </w:r>
      <w:r w:rsidRPr="00EE4829">
        <w:rPr>
          <w:rFonts w:ascii="Adobe Caslon Pro" w:hAnsi="Adobe Caslon Pro" w:cs="Times New Roman"/>
          <w:sz w:val="22"/>
          <w:szCs w:val="22"/>
        </w:rPr>
        <w:t xml:space="preserve"> the class. Everything we do in class is important! </w:t>
      </w:r>
    </w:p>
    <w:p w14:paraId="52279A54" w14:textId="77777777" w:rsidR="00DD6AE2" w:rsidRDefault="00DD6AE2" w:rsidP="00EE4829">
      <w:pPr>
        <w:spacing w:line="276" w:lineRule="auto"/>
        <w:rPr>
          <w:rFonts w:ascii="Adobe Caslon Pro" w:hAnsi="Adobe Caslon Pro"/>
          <w:b/>
          <w:sz w:val="22"/>
          <w:szCs w:val="22"/>
          <w:u w:val="single"/>
        </w:rPr>
      </w:pPr>
    </w:p>
    <w:p w14:paraId="78C24847" w14:textId="77777777" w:rsidR="00EE4829" w:rsidRPr="00EE4829" w:rsidRDefault="00EE4829" w:rsidP="00EE4829">
      <w:pPr>
        <w:spacing w:line="276" w:lineRule="auto"/>
        <w:rPr>
          <w:rFonts w:ascii="Adobe Caslon Pro" w:hAnsi="Adobe Caslon Pro"/>
          <w:b/>
          <w:sz w:val="22"/>
          <w:szCs w:val="22"/>
          <w:u w:val="single"/>
        </w:rPr>
      </w:pPr>
      <w:bookmarkStart w:id="0" w:name="_GoBack"/>
      <w:bookmarkEnd w:id="0"/>
      <w:r w:rsidRPr="00EE4829">
        <w:rPr>
          <w:rFonts w:ascii="Adobe Caslon Pro" w:hAnsi="Adobe Caslon Pro"/>
          <w:b/>
          <w:sz w:val="22"/>
          <w:szCs w:val="22"/>
          <w:u w:val="single"/>
        </w:rPr>
        <w:t>Participation</w:t>
      </w:r>
    </w:p>
    <w:p w14:paraId="505BD151" w14:textId="77777777" w:rsidR="00EE4829" w:rsidRPr="00EE4829" w:rsidRDefault="00EE4829" w:rsidP="00EE4829">
      <w:pPr>
        <w:spacing w:after="240"/>
        <w:rPr>
          <w:rFonts w:ascii="Adobe Caslon Pro" w:hAnsi="Adobe Caslon Pro"/>
          <w:sz w:val="22"/>
          <w:szCs w:val="22"/>
        </w:rPr>
      </w:pPr>
      <w:r w:rsidRPr="00EE4829">
        <w:rPr>
          <w:rFonts w:ascii="Adobe Caslon Pro" w:hAnsi="Adobe Caslon Pro"/>
          <w:b/>
          <w:sz w:val="22"/>
          <w:szCs w:val="22"/>
        </w:rPr>
        <w:t>Attentive and active class participation is mandatory for success in this course.  The course is discussion based</w:t>
      </w:r>
      <w:r w:rsidR="006865EC">
        <w:rPr>
          <w:rFonts w:ascii="Adobe Caslon Pro" w:hAnsi="Adobe Caslon Pro"/>
          <w:b/>
          <w:sz w:val="22"/>
          <w:szCs w:val="22"/>
        </w:rPr>
        <w:t>—both through lecture and on the discussion boards—</w:t>
      </w:r>
      <w:r w:rsidRPr="00EE4829">
        <w:rPr>
          <w:rFonts w:ascii="Adobe Caslon Pro" w:hAnsi="Adobe Caslon Pro"/>
          <w:sz w:val="22"/>
          <w:szCs w:val="22"/>
        </w:rPr>
        <w:t>and will depend upon all of us sharing our energy, enthusiasm, questions, and concerns with one another. I encourage you to recognize different perspectives represented in the classroom; to relish the richness and variety of intellectual and life experiences as they are represented both in the classroom and in the texts we will be reading; and to recognize that our knowledge and understanding of the world around us is never static, but rather continually evolving. You are therefore expected to engage the material with an open and inquiring mind. This is, after all, how learning takes place! You will not be graded on your opinions, but rather on your ability to engage the material in a thoughtful and precise manner and to construct academically sound arguments based on what you are learning.</w:t>
      </w:r>
    </w:p>
    <w:p w14:paraId="6D79DE46" w14:textId="77777777" w:rsidR="0096409A" w:rsidRPr="006865EC" w:rsidRDefault="0096409A" w:rsidP="0096409A">
      <w:pPr>
        <w:rPr>
          <w:rFonts w:ascii="Adobe Caslon Pro" w:hAnsi="Adobe Caslon Pro"/>
          <w:b/>
          <w:sz w:val="22"/>
          <w:szCs w:val="22"/>
          <w:u w:val="single"/>
        </w:rPr>
      </w:pPr>
      <w:r w:rsidRPr="006865EC">
        <w:rPr>
          <w:rFonts w:ascii="Adobe Caslon Pro" w:hAnsi="Adobe Caslon Pro"/>
          <w:b/>
          <w:sz w:val="22"/>
          <w:szCs w:val="22"/>
          <w:u w:val="single"/>
        </w:rPr>
        <w:t>Office Hours Policy</w:t>
      </w:r>
    </w:p>
    <w:p w14:paraId="77511910" w14:textId="77777777" w:rsidR="0096409A" w:rsidRPr="006865EC" w:rsidRDefault="0096409A" w:rsidP="0096409A">
      <w:pPr>
        <w:rPr>
          <w:rFonts w:ascii="Adobe Caslon Pro" w:hAnsi="Adobe Caslon Pro"/>
          <w:sz w:val="22"/>
          <w:szCs w:val="22"/>
        </w:rPr>
      </w:pPr>
      <w:r w:rsidRPr="006865EC">
        <w:rPr>
          <w:rFonts w:ascii="Adobe Caslon Pro" w:hAnsi="Adobe Caslon Pro"/>
          <w:sz w:val="22"/>
          <w:szCs w:val="22"/>
        </w:rPr>
        <w:t xml:space="preserve">In order to stay on track throughout the semester, there will be times when it is necessary to work through office hours.  Additionally, to accommodate our schedule, there could be times when we will shift our office hours to different days of the week. </w:t>
      </w:r>
    </w:p>
    <w:p w14:paraId="7D3B81E8" w14:textId="77777777" w:rsidR="0096409A" w:rsidRPr="006865EC" w:rsidRDefault="0096409A" w:rsidP="0096409A">
      <w:pPr>
        <w:rPr>
          <w:rFonts w:ascii="Adobe Caslon Pro" w:hAnsi="Adobe Caslon Pro"/>
          <w:sz w:val="22"/>
          <w:szCs w:val="22"/>
        </w:rPr>
      </w:pPr>
    </w:p>
    <w:p w14:paraId="6EF38E4D" w14:textId="77777777" w:rsidR="0096409A" w:rsidRPr="006865EC" w:rsidRDefault="0096409A" w:rsidP="0096409A">
      <w:pPr>
        <w:rPr>
          <w:rFonts w:ascii="Adobe Caslon Pro" w:hAnsi="Adobe Caslon Pro"/>
          <w:sz w:val="22"/>
          <w:szCs w:val="22"/>
        </w:rPr>
      </w:pPr>
      <w:r w:rsidRPr="006865EC">
        <w:rPr>
          <w:rFonts w:ascii="Adobe Caslon Pro" w:hAnsi="Adobe Caslon Pro"/>
          <w:sz w:val="22"/>
          <w:szCs w:val="22"/>
        </w:rPr>
        <w:t>Please feel free to meet with me and ask any questions concerning the course material at any time, especially during office hours. This is your time to receive assistance from me regarding any course material.</w:t>
      </w:r>
    </w:p>
    <w:p w14:paraId="10A704E7" w14:textId="77777777" w:rsidR="0096409A" w:rsidRPr="006865EC" w:rsidRDefault="0096409A" w:rsidP="0096409A">
      <w:pPr>
        <w:rPr>
          <w:rFonts w:ascii="Adobe Caslon Pro" w:hAnsi="Adobe Caslon Pro"/>
          <w:sz w:val="22"/>
          <w:szCs w:val="22"/>
        </w:rPr>
      </w:pPr>
    </w:p>
    <w:p w14:paraId="7273DF2B" w14:textId="77777777" w:rsidR="0096409A" w:rsidRPr="006865EC" w:rsidRDefault="0096409A" w:rsidP="0096409A">
      <w:pPr>
        <w:rPr>
          <w:rFonts w:ascii="Adobe Caslon Pro" w:hAnsi="Adobe Caslon Pro"/>
          <w:b/>
          <w:sz w:val="22"/>
          <w:szCs w:val="22"/>
          <w:u w:val="single"/>
        </w:rPr>
      </w:pPr>
      <w:r w:rsidRPr="006865EC">
        <w:rPr>
          <w:rFonts w:ascii="Adobe Caslon Pro" w:hAnsi="Adobe Caslon Pro"/>
          <w:b/>
          <w:sz w:val="22"/>
          <w:szCs w:val="22"/>
          <w:u w:val="single"/>
        </w:rPr>
        <w:t>Office hours are treated as quiet study halls.  Always come prepared to work and be quiet and respectful of others working around you.</w:t>
      </w:r>
      <w:r w:rsidR="006865EC">
        <w:rPr>
          <w:rFonts w:ascii="Adobe Caslon Pro" w:hAnsi="Adobe Caslon Pro"/>
          <w:b/>
          <w:sz w:val="22"/>
          <w:szCs w:val="22"/>
          <w:u w:val="single"/>
        </w:rPr>
        <w:t xml:space="preserve">  A note:  considering the amount of reading expected of you throughout the semester, you should use this time to read the assigned material so you do not fall behind.</w:t>
      </w:r>
    </w:p>
    <w:p w14:paraId="624558E0" w14:textId="77777777" w:rsidR="0096409A" w:rsidRPr="006865EC" w:rsidRDefault="0096409A" w:rsidP="0096409A">
      <w:pPr>
        <w:rPr>
          <w:rFonts w:ascii="Adobe Caslon Pro" w:hAnsi="Adobe Caslon Pro"/>
          <w:b/>
          <w:sz w:val="22"/>
          <w:szCs w:val="22"/>
        </w:rPr>
      </w:pPr>
    </w:p>
    <w:p w14:paraId="196F64B7" w14:textId="77777777" w:rsidR="0096409A" w:rsidRPr="006865EC" w:rsidRDefault="0096409A" w:rsidP="0096409A">
      <w:pPr>
        <w:rPr>
          <w:rFonts w:ascii="Adobe Caslon Pro" w:hAnsi="Adobe Caslon Pro"/>
          <w:b/>
          <w:sz w:val="22"/>
          <w:szCs w:val="22"/>
          <w:u w:val="single"/>
        </w:rPr>
      </w:pPr>
      <w:r w:rsidRPr="006865EC">
        <w:rPr>
          <w:rFonts w:ascii="Adobe Caslon Pro" w:hAnsi="Adobe Caslon Pro"/>
          <w:b/>
          <w:sz w:val="22"/>
          <w:szCs w:val="22"/>
          <w:u w:val="single"/>
        </w:rPr>
        <w:t>Cell Phone Policy</w:t>
      </w:r>
    </w:p>
    <w:p w14:paraId="61778410" w14:textId="77777777" w:rsidR="0096409A" w:rsidRPr="006865EC" w:rsidRDefault="0096409A" w:rsidP="0096409A">
      <w:pPr>
        <w:widowControl w:val="0"/>
        <w:autoSpaceDE w:val="0"/>
        <w:autoSpaceDN w:val="0"/>
        <w:adjustRightInd w:val="0"/>
        <w:rPr>
          <w:rFonts w:ascii="Adobe Caslon Pro" w:hAnsi="Adobe Caslon Pro"/>
          <w:sz w:val="22"/>
          <w:szCs w:val="22"/>
        </w:rPr>
      </w:pPr>
      <w:r w:rsidRPr="006865EC">
        <w:rPr>
          <w:rFonts w:ascii="Adobe Caslon Pro" w:hAnsi="Adobe Caslon Pro"/>
          <w:sz w:val="22"/>
          <w:szCs w:val="22"/>
        </w:rPr>
        <w:t>Cell phone use is strictly prohibited during school hours. Cell phones may be brought to school under the following condition:</w:t>
      </w:r>
    </w:p>
    <w:p w14:paraId="411253DF" w14:textId="77777777" w:rsidR="0096409A" w:rsidRPr="006865EC" w:rsidRDefault="0096409A" w:rsidP="0096409A">
      <w:pPr>
        <w:pStyle w:val="ListParagraph"/>
        <w:widowControl w:val="0"/>
        <w:numPr>
          <w:ilvl w:val="0"/>
          <w:numId w:val="5"/>
        </w:numPr>
        <w:autoSpaceDE w:val="0"/>
        <w:autoSpaceDN w:val="0"/>
        <w:adjustRightInd w:val="0"/>
        <w:rPr>
          <w:rFonts w:ascii="Adobe Caslon Pro" w:hAnsi="Adobe Caslon Pro"/>
          <w:sz w:val="22"/>
          <w:szCs w:val="22"/>
        </w:rPr>
      </w:pPr>
      <w:r w:rsidRPr="006865EC">
        <w:rPr>
          <w:rFonts w:ascii="Adobe Caslon Pro" w:hAnsi="Adobe Caslon Pro"/>
          <w:sz w:val="22"/>
          <w:szCs w:val="22"/>
        </w:rPr>
        <w:t xml:space="preserve"> The cell phone must be turned off and not in the possession of the student during school hours.</w:t>
      </w:r>
    </w:p>
    <w:p w14:paraId="772867BA" w14:textId="77777777" w:rsidR="006865EC" w:rsidRDefault="0096409A" w:rsidP="006865EC">
      <w:pPr>
        <w:pStyle w:val="ListParagraph"/>
        <w:widowControl w:val="0"/>
        <w:numPr>
          <w:ilvl w:val="0"/>
          <w:numId w:val="5"/>
        </w:numPr>
        <w:autoSpaceDE w:val="0"/>
        <w:autoSpaceDN w:val="0"/>
        <w:adjustRightInd w:val="0"/>
        <w:rPr>
          <w:rFonts w:ascii="Adobe Caslon Pro" w:hAnsi="Adobe Caslon Pro"/>
          <w:sz w:val="22"/>
          <w:szCs w:val="22"/>
        </w:rPr>
      </w:pPr>
      <w:r w:rsidRPr="006865EC">
        <w:rPr>
          <w:rFonts w:ascii="Adobe Caslon Pro" w:hAnsi="Adobe Caslon Pro"/>
          <w:sz w:val="22"/>
          <w:szCs w:val="22"/>
        </w:rPr>
        <w:t>The cell phone must be turned off and stored in the student’s locker during school hours. The school will provide a lock to all students.</w:t>
      </w:r>
    </w:p>
    <w:p w14:paraId="642042FA" w14:textId="77777777" w:rsidR="006865EC" w:rsidRPr="00F665A0" w:rsidRDefault="006865EC" w:rsidP="00F665A0">
      <w:pPr>
        <w:widowControl w:val="0"/>
        <w:autoSpaceDE w:val="0"/>
        <w:autoSpaceDN w:val="0"/>
        <w:adjustRightInd w:val="0"/>
        <w:rPr>
          <w:rFonts w:ascii="Adobe Caslon Pro" w:hAnsi="Adobe Caslon Pro"/>
          <w:sz w:val="22"/>
          <w:szCs w:val="22"/>
        </w:rPr>
      </w:pPr>
    </w:p>
    <w:p w14:paraId="44B66D20" w14:textId="77777777" w:rsidR="006865EC" w:rsidRPr="00F665A0" w:rsidRDefault="006865EC" w:rsidP="00F665A0">
      <w:pPr>
        <w:widowControl w:val="0"/>
        <w:autoSpaceDE w:val="0"/>
        <w:autoSpaceDN w:val="0"/>
        <w:adjustRightInd w:val="0"/>
        <w:rPr>
          <w:rFonts w:ascii="Adobe Caslon Pro" w:hAnsi="Adobe Caslon Pro"/>
          <w:b/>
          <w:sz w:val="22"/>
          <w:szCs w:val="22"/>
          <w:u w:val="single"/>
        </w:rPr>
      </w:pPr>
      <w:r w:rsidRPr="00F665A0">
        <w:rPr>
          <w:rFonts w:ascii="Adobe Caslon Pro" w:hAnsi="Adobe Caslon Pro"/>
          <w:b/>
          <w:sz w:val="22"/>
          <w:szCs w:val="22"/>
          <w:u w:val="single"/>
        </w:rPr>
        <w:t>Conferences</w:t>
      </w:r>
    </w:p>
    <w:p w14:paraId="25854B94" w14:textId="77777777" w:rsidR="006865EC" w:rsidRPr="00F665A0" w:rsidRDefault="006865EC" w:rsidP="00F665A0">
      <w:pPr>
        <w:widowControl w:val="0"/>
        <w:autoSpaceDE w:val="0"/>
        <w:autoSpaceDN w:val="0"/>
        <w:adjustRightInd w:val="0"/>
        <w:rPr>
          <w:rFonts w:ascii="Adobe Caslon Pro" w:hAnsi="Adobe Caslon Pro"/>
          <w:sz w:val="22"/>
          <w:szCs w:val="22"/>
        </w:rPr>
      </w:pPr>
      <w:r w:rsidRPr="00F665A0">
        <w:rPr>
          <w:rFonts w:ascii="Adobe Caslon Pro" w:hAnsi="Adobe Caslon Pro"/>
          <w:sz w:val="22"/>
          <w:szCs w:val="22"/>
        </w:rPr>
        <w:t xml:space="preserve">Conferences </w:t>
      </w:r>
      <w:r w:rsidRPr="00F665A0">
        <w:rPr>
          <w:rFonts w:ascii="Adobe Caslon Pro" w:hAnsi="Adobe Caslon Pro"/>
          <w:sz w:val="22"/>
          <w:szCs w:val="22"/>
          <w:u w:val="single"/>
        </w:rPr>
        <w:t>must</w:t>
      </w:r>
      <w:r w:rsidRPr="00F665A0">
        <w:rPr>
          <w:rFonts w:ascii="Adobe Caslon Pro" w:hAnsi="Adobe Caslon Pro"/>
          <w:sz w:val="22"/>
          <w:szCs w:val="22"/>
        </w:rPr>
        <w:t xml:space="preserve"> be called by the student and attended by the student.  Parents may attend the conference as a guest at the discretion of the instructor.</w:t>
      </w:r>
    </w:p>
    <w:p w14:paraId="05B13646" w14:textId="77777777" w:rsidR="006865EC" w:rsidRPr="00F665A0" w:rsidRDefault="006865EC" w:rsidP="006865EC">
      <w:pPr>
        <w:widowControl w:val="0"/>
        <w:autoSpaceDE w:val="0"/>
        <w:autoSpaceDN w:val="0"/>
        <w:adjustRightInd w:val="0"/>
        <w:rPr>
          <w:rFonts w:ascii="Adobe Caslon Pro" w:hAnsi="Adobe Caslon Pro"/>
          <w:sz w:val="22"/>
          <w:szCs w:val="22"/>
        </w:rPr>
      </w:pPr>
    </w:p>
    <w:p w14:paraId="7A7BD62C" w14:textId="77777777" w:rsidR="00EE4829" w:rsidRPr="00EE4829" w:rsidRDefault="00EE4829" w:rsidP="00EE4829">
      <w:pPr>
        <w:tabs>
          <w:tab w:val="left" w:pos="1440"/>
          <w:tab w:val="left" w:pos="2160"/>
        </w:tabs>
        <w:spacing w:before="120" w:line="276" w:lineRule="auto"/>
        <w:rPr>
          <w:rFonts w:ascii="Adobe Caslon Pro" w:hAnsi="Adobe Caslon Pro"/>
          <w:b/>
          <w:sz w:val="22"/>
          <w:szCs w:val="22"/>
          <w:u w:val="single"/>
        </w:rPr>
      </w:pPr>
      <w:r w:rsidRPr="00EE4829">
        <w:rPr>
          <w:rFonts w:ascii="Adobe Caslon Pro" w:hAnsi="Adobe Caslon Pro"/>
          <w:b/>
          <w:sz w:val="22"/>
          <w:szCs w:val="22"/>
          <w:u w:val="single"/>
        </w:rPr>
        <w:t>Reading</w:t>
      </w:r>
    </w:p>
    <w:p w14:paraId="7BD43F68" w14:textId="77777777" w:rsidR="00EE4829" w:rsidRDefault="00EE4829" w:rsidP="006865EC">
      <w:pPr>
        <w:tabs>
          <w:tab w:val="left" w:pos="1440"/>
          <w:tab w:val="left" w:pos="2160"/>
        </w:tabs>
        <w:rPr>
          <w:rFonts w:ascii="Adobe Caslon Pro" w:hAnsi="Adobe Caslon Pro"/>
          <w:sz w:val="22"/>
          <w:szCs w:val="22"/>
        </w:rPr>
      </w:pPr>
      <w:r w:rsidRPr="00EE4829">
        <w:rPr>
          <w:rFonts w:ascii="Adobe Caslon Pro" w:hAnsi="Adobe Caslon Pro"/>
          <w:sz w:val="22"/>
          <w:szCs w:val="22"/>
        </w:rPr>
        <w:t xml:space="preserve">This will be a reading intensive course; please complete all readings by the assigned date. I will assume that you have purchased the texts and are ready to begin the reading assignments during the first week. Readings that do not appear in your required texts will be available in the form of </w:t>
      </w:r>
      <w:proofErr w:type="spellStart"/>
      <w:r w:rsidRPr="00EE4829">
        <w:rPr>
          <w:rFonts w:ascii="Adobe Caslon Pro" w:hAnsi="Adobe Caslon Pro"/>
          <w:b/>
          <w:sz w:val="22"/>
          <w:szCs w:val="22"/>
        </w:rPr>
        <w:t>pdfs</w:t>
      </w:r>
      <w:proofErr w:type="spellEnd"/>
      <w:r w:rsidRPr="00EE4829">
        <w:rPr>
          <w:rFonts w:ascii="Adobe Caslon Pro" w:hAnsi="Adobe Caslon Pro"/>
          <w:b/>
          <w:sz w:val="22"/>
          <w:szCs w:val="22"/>
        </w:rPr>
        <w:t xml:space="preserve"> on Canvas and are indicated on your syllabus with an asterisk</w:t>
      </w:r>
      <w:r w:rsidRPr="00EE4829">
        <w:rPr>
          <w:rFonts w:ascii="Adobe Caslon Pro" w:hAnsi="Adobe Caslon Pro"/>
          <w:sz w:val="22"/>
          <w:szCs w:val="22"/>
        </w:rPr>
        <w:t xml:space="preserve">. Please purchase the editions I have assigned. You should be reading closely and carefully, noting passages and ideas in the text that you have specific questions and/or insights about. I expect you to be taking reading notes on all material that you are assigned. I will be calling on students regularly and will often start with what you have in your reading notes regarding the text. Your preparedness and willingness to share your notes will be part of your final grade. </w:t>
      </w:r>
    </w:p>
    <w:p w14:paraId="18916881" w14:textId="77777777" w:rsidR="006865EC" w:rsidRPr="006865EC" w:rsidRDefault="006865EC" w:rsidP="006865EC">
      <w:pPr>
        <w:tabs>
          <w:tab w:val="left" w:pos="1440"/>
          <w:tab w:val="left" w:pos="2160"/>
        </w:tabs>
        <w:rPr>
          <w:rFonts w:ascii="Adobe Caslon Pro" w:hAnsi="Adobe Caslon Pro"/>
          <w:sz w:val="22"/>
          <w:szCs w:val="22"/>
        </w:rPr>
      </w:pPr>
    </w:p>
    <w:p w14:paraId="1D62C9BF" w14:textId="77777777" w:rsidR="00EE4829" w:rsidRPr="00EE4829" w:rsidRDefault="00EE4829" w:rsidP="00EE4829">
      <w:pPr>
        <w:spacing w:after="120"/>
        <w:jc w:val="center"/>
        <w:rPr>
          <w:rFonts w:ascii="Adobe Caslon Pro" w:hAnsi="Adobe Caslon Pro"/>
          <w:b/>
          <w:sz w:val="22"/>
          <w:szCs w:val="22"/>
        </w:rPr>
      </w:pPr>
      <w:r w:rsidRPr="00EE4829">
        <w:rPr>
          <w:rFonts w:ascii="Adobe Caslon Pro" w:hAnsi="Adobe Caslon Pro"/>
          <w:b/>
          <w:sz w:val="22"/>
          <w:szCs w:val="22"/>
        </w:rPr>
        <w:t>Papers (Literary Analysis papers HA 1-4)</w:t>
      </w:r>
    </w:p>
    <w:p w14:paraId="71E276A8" w14:textId="77777777" w:rsidR="00EE4829" w:rsidRPr="00EE4829" w:rsidRDefault="00EE4829" w:rsidP="00EE4829">
      <w:pPr>
        <w:widowControl w:val="0"/>
        <w:autoSpaceDE w:val="0"/>
        <w:autoSpaceDN w:val="0"/>
        <w:adjustRightInd w:val="0"/>
        <w:spacing w:after="240"/>
        <w:rPr>
          <w:rFonts w:ascii="Adobe Caslon Pro" w:hAnsi="Adobe Caslon Pro"/>
          <w:b/>
          <w:sz w:val="22"/>
          <w:szCs w:val="22"/>
        </w:rPr>
      </w:pPr>
      <w:r w:rsidRPr="00EE4829">
        <w:rPr>
          <w:rFonts w:ascii="Adobe Caslon Pro" w:hAnsi="Adobe Caslon Pro"/>
          <w:sz w:val="22"/>
          <w:szCs w:val="22"/>
        </w:rPr>
        <w:t xml:space="preserve">You will be required to write </w:t>
      </w:r>
      <w:r w:rsidRPr="00EE4829">
        <w:rPr>
          <w:rFonts w:ascii="Adobe Caslon Pro" w:hAnsi="Adobe Caslon Pro"/>
          <w:b/>
          <w:sz w:val="22"/>
          <w:szCs w:val="22"/>
        </w:rPr>
        <w:t>three papers</w:t>
      </w:r>
      <w:r w:rsidRPr="00EE4829">
        <w:rPr>
          <w:rFonts w:ascii="Adobe Caslon Pro" w:hAnsi="Adobe Caslon Pro"/>
          <w:sz w:val="22"/>
          <w:szCs w:val="22"/>
        </w:rPr>
        <w:t xml:space="preserve"> over the course of the semester. The first </w:t>
      </w:r>
      <w:r w:rsidR="006865EC">
        <w:rPr>
          <w:rFonts w:ascii="Adobe Caslon Pro" w:hAnsi="Adobe Caslon Pro"/>
          <w:sz w:val="22"/>
          <w:szCs w:val="22"/>
        </w:rPr>
        <w:t>will be an explication of a work</w:t>
      </w:r>
      <w:r w:rsidRPr="00EE4829">
        <w:rPr>
          <w:rFonts w:ascii="Adobe Caslon Pro" w:hAnsi="Adobe Caslon Pro"/>
          <w:sz w:val="22"/>
          <w:szCs w:val="22"/>
        </w:rPr>
        <w:t xml:space="preserve"> (2-3 pages); the second will be a short analysis of a film (4-5 pages); and the third will be a critical literary analysis (4-6 pages). Each of these papers will require you to engage in careful close reading of a text or poem, employ terminology and techniques learned in class, and offer a persuasive argument about a theme, issue, or question you find to be evident in the material you are analyzing.  </w:t>
      </w:r>
      <w:r w:rsidRPr="00EE4829">
        <w:rPr>
          <w:rFonts w:ascii="Adobe Caslon Pro" w:hAnsi="Adobe Caslon Pro"/>
          <w:b/>
          <w:sz w:val="22"/>
          <w:szCs w:val="22"/>
        </w:rPr>
        <w:t>Remember:</w:t>
      </w:r>
      <w:r w:rsidRPr="00EE4829">
        <w:rPr>
          <w:rFonts w:ascii="Adobe Caslon Pro" w:hAnsi="Adobe Caslon Pro"/>
          <w:sz w:val="22"/>
          <w:szCs w:val="22"/>
        </w:rPr>
        <w:t xml:space="preserve"> a persuasive argument requires a thesis, supporting evidence from the text(s), and thorough explanation/development of how that evidence supports your claims. </w:t>
      </w:r>
      <w:r w:rsidRPr="00EE4829">
        <w:rPr>
          <w:rFonts w:ascii="Adobe Caslon Pro" w:hAnsi="Adobe Caslon Pro"/>
          <w:b/>
          <w:sz w:val="22"/>
          <w:szCs w:val="22"/>
        </w:rPr>
        <w:t xml:space="preserve"> </w:t>
      </w:r>
    </w:p>
    <w:p w14:paraId="17EEF5CF" w14:textId="77777777" w:rsidR="00EE4829" w:rsidRPr="00EE4829" w:rsidRDefault="00EE4829" w:rsidP="00EE482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rPr>
          <w:rFonts w:ascii="Adobe Caslon Pro" w:hAnsi="Adobe Caslon Pro" w:cs="Times"/>
          <w:sz w:val="22"/>
          <w:szCs w:val="22"/>
        </w:rPr>
      </w:pPr>
      <w:r w:rsidRPr="00EE4829">
        <w:rPr>
          <w:rFonts w:ascii="Adobe Caslon Pro" w:hAnsi="Adobe Caslon Pro"/>
          <w:b/>
          <w:sz w:val="22"/>
          <w:szCs w:val="22"/>
        </w:rPr>
        <w:t>CORE BGP ASSESSEMENT TOOL FOR ENG 2010 will be the FINAL WRITING PROJECT, Your Critical Literary Analysis. SEE ATTACHED ASSIGNMENT RUBRIC.</w:t>
      </w:r>
    </w:p>
    <w:p w14:paraId="4558B388" w14:textId="77777777" w:rsidR="006865EC" w:rsidRDefault="00EE4829" w:rsidP="00EE4829">
      <w:pPr>
        <w:widowControl w:val="0"/>
        <w:autoSpaceDE w:val="0"/>
        <w:autoSpaceDN w:val="0"/>
        <w:adjustRightInd w:val="0"/>
        <w:spacing w:after="240"/>
        <w:rPr>
          <w:rFonts w:ascii="Adobe Caslon Pro" w:hAnsi="Adobe Caslon Pro"/>
          <w:b/>
          <w:sz w:val="22"/>
          <w:szCs w:val="22"/>
        </w:rPr>
      </w:pPr>
      <w:r w:rsidRPr="00EE4829">
        <w:rPr>
          <w:rFonts w:ascii="Adobe Caslon Pro" w:hAnsi="Adobe Caslon Pro"/>
          <w:b/>
          <w:sz w:val="22"/>
          <w:szCs w:val="22"/>
        </w:rPr>
        <w:t>Format:</w:t>
      </w:r>
      <w:r w:rsidRPr="00EE4829">
        <w:rPr>
          <w:rFonts w:ascii="Adobe Caslon Pro" w:hAnsi="Adobe Caslon Pro"/>
          <w:sz w:val="22"/>
          <w:szCs w:val="22"/>
        </w:rPr>
        <w:t xml:space="preserve"> You must use MLA documentation style for your citations and a Works Cited page.  I will give you an assignment sheet for each paper that will outline my expectations in more detail.  Since this is an introductory course, I will also go over the MLA documentation style in class. You will find </w:t>
      </w:r>
      <w:r w:rsidRPr="00EE4829">
        <w:rPr>
          <w:rFonts w:ascii="Adobe Caslon Pro" w:hAnsi="Adobe Caslon Pro"/>
          <w:i/>
          <w:sz w:val="22"/>
          <w:szCs w:val="22"/>
        </w:rPr>
        <w:t>LIT</w:t>
      </w:r>
      <w:r w:rsidRPr="00EE4829">
        <w:rPr>
          <w:rFonts w:ascii="Adobe Caslon Pro" w:hAnsi="Adobe Caslon Pro"/>
          <w:sz w:val="22"/>
          <w:szCs w:val="22"/>
        </w:rPr>
        <w:t xml:space="preserve"> and </w:t>
      </w:r>
      <w:proofErr w:type="gramStart"/>
      <w:r w:rsidRPr="00EE4829">
        <w:rPr>
          <w:rFonts w:ascii="Adobe Caslon Pro" w:hAnsi="Adobe Caslon Pro"/>
          <w:sz w:val="22"/>
          <w:szCs w:val="22"/>
        </w:rPr>
        <w:t>your</w:t>
      </w:r>
      <w:proofErr w:type="gramEnd"/>
      <w:r w:rsidRPr="00EE4829">
        <w:rPr>
          <w:rFonts w:ascii="Adobe Caslon Pro" w:hAnsi="Adobe Caslon Pro"/>
          <w:sz w:val="22"/>
          <w:szCs w:val="22"/>
        </w:rPr>
        <w:t xml:space="preserve"> </w:t>
      </w:r>
      <w:r w:rsidRPr="00EE4829">
        <w:rPr>
          <w:rFonts w:ascii="Adobe Caslon Pro" w:hAnsi="Adobe Caslon Pro"/>
          <w:i/>
          <w:sz w:val="22"/>
          <w:szCs w:val="22"/>
        </w:rPr>
        <w:t xml:space="preserve">Writing About Literature </w:t>
      </w:r>
      <w:r w:rsidRPr="00EE4829">
        <w:rPr>
          <w:rFonts w:ascii="Adobe Caslon Pro" w:hAnsi="Adobe Caslon Pro"/>
          <w:sz w:val="22"/>
          <w:szCs w:val="22"/>
        </w:rPr>
        <w:t xml:space="preserve">text immensely helpful regarding these assignments. We will also spend time discussing and preparing for them in class. </w:t>
      </w:r>
    </w:p>
    <w:p w14:paraId="76EC3E1F" w14:textId="77777777" w:rsidR="00EE4829" w:rsidRPr="00EE4829" w:rsidRDefault="00EE4829" w:rsidP="00EE4829">
      <w:pPr>
        <w:widowControl w:val="0"/>
        <w:autoSpaceDE w:val="0"/>
        <w:autoSpaceDN w:val="0"/>
        <w:adjustRightInd w:val="0"/>
        <w:spacing w:after="240"/>
        <w:rPr>
          <w:rFonts w:ascii="Adobe Caslon Pro" w:hAnsi="Adobe Caslon Pro" w:cs="Times"/>
          <w:sz w:val="22"/>
          <w:szCs w:val="22"/>
        </w:rPr>
      </w:pPr>
      <w:r w:rsidRPr="00EE4829">
        <w:rPr>
          <w:rFonts w:ascii="Adobe Caslon Pro" w:hAnsi="Adobe Caslon Pro" w:cs="Arial"/>
          <w:b/>
          <w:sz w:val="22"/>
          <w:szCs w:val="22"/>
        </w:rPr>
        <w:t>All 3 essays must be typed and double-spaced</w:t>
      </w:r>
      <w:r w:rsidRPr="00EE4829">
        <w:rPr>
          <w:rFonts w:ascii="Adobe Caslon Pro" w:hAnsi="Adobe Caslon Pro" w:cs="Arial"/>
          <w:sz w:val="22"/>
          <w:szCs w:val="22"/>
        </w:rPr>
        <w:t xml:space="preserve">. </w:t>
      </w:r>
      <w:r w:rsidRPr="00EE4829">
        <w:rPr>
          <w:rFonts w:ascii="Adobe Caslon Pro" w:hAnsi="Adobe Caslon Pro" w:cs="Arial"/>
          <w:i/>
          <w:iCs/>
          <w:sz w:val="22"/>
          <w:szCs w:val="22"/>
        </w:rPr>
        <w:t xml:space="preserve">Everything </w:t>
      </w:r>
      <w:r w:rsidRPr="00EE4829">
        <w:rPr>
          <w:rFonts w:ascii="Adobe Caslon Pro" w:hAnsi="Adobe Caslon Pro" w:cs="Arial"/>
          <w:sz w:val="22"/>
          <w:szCs w:val="22"/>
        </w:rPr>
        <w:t xml:space="preserve">in the papers should be double-spaced, including block quotations and the works cited list! Black ink on white paper is customary for scholarly work. Students should use one-inch margins on all four sides of the page and a legible, fairly standard font with serifs when preparing their papers. (Examples of acceptable fonts include Times New Roman 12 pt. or Cambria 11 pt.) There should </w:t>
      </w:r>
      <w:r w:rsidRPr="00EE4829">
        <w:rPr>
          <w:rFonts w:ascii="Adobe Caslon Pro" w:hAnsi="Adobe Caslon Pro" w:cs="Arial"/>
          <w:i/>
          <w:iCs/>
          <w:sz w:val="22"/>
          <w:szCs w:val="22"/>
        </w:rPr>
        <w:t xml:space="preserve">not </w:t>
      </w:r>
      <w:r w:rsidRPr="00EE4829">
        <w:rPr>
          <w:rFonts w:ascii="Adobe Caslon Pro" w:hAnsi="Adobe Caslon Pro" w:cs="Arial"/>
          <w:sz w:val="22"/>
          <w:szCs w:val="22"/>
        </w:rPr>
        <w:t xml:space="preserve">be an extra line between paragraphs, but paragraphs should begin with a half-inch indention. Your name, the course title, the instructor’s name, and the date should appear in the upper left-hand corner of the paper's first page. Students should number all pages in the upper right-hand corner. References to all works under consideration and any secondary sources should be documented following </w:t>
      </w:r>
      <w:r w:rsidRPr="00EE4829">
        <w:rPr>
          <w:rFonts w:ascii="Adobe Caslon Pro" w:hAnsi="Adobe Caslon Pro" w:cs="Arial"/>
          <w:b/>
          <w:sz w:val="22"/>
          <w:szCs w:val="22"/>
        </w:rPr>
        <w:t>Modern Language Association (MLA)</w:t>
      </w:r>
      <w:r w:rsidRPr="00EE4829">
        <w:rPr>
          <w:rFonts w:ascii="Adobe Caslon Pro" w:hAnsi="Adobe Caslon Pro" w:cs="Arial"/>
          <w:sz w:val="22"/>
          <w:szCs w:val="22"/>
        </w:rPr>
        <w:t xml:space="preserve"> conventions, and a </w:t>
      </w:r>
      <w:r w:rsidRPr="00EE4829">
        <w:rPr>
          <w:rFonts w:ascii="Adobe Caslon Pro" w:hAnsi="Adobe Caslon Pro" w:cs="Arial"/>
          <w:b/>
          <w:sz w:val="22"/>
          <w:szCs w:val="22"/>
        </w:rPr>
        <w:t>Works Cited list</w:t>
      </w:r>
      <w:r w:rsidRPr="00EE4829">
        <w:rPr>
          <w:rFonts w:ascii="Adobe Caslon Pro" w:hAnsi="Adobe Caslon Pro" w:cs="Arial"/>
          <w:sz w:val="22"/>
          <w:szCs w:val="22"/>
        </w:rPr>
        <w:t xml:space="preserve">, adhering to the sixth edition of the </w:t>
      </w:r>
      <w:r w:rsidRPr="00EE4829">
        <w:rPr>
          <w:rFonts w:ascii="Adobe Caslon Pro" w:hAnsi="Adobe Caslon Pro" w:cs="Arial"/>
          <w:i/>
          <w:iCs/>
          <w:sz w:val="22"/>
          <w:szCs w:val="22"/>
        </w:rPr>
        <w:t>MLA Handbook for Writers of Research Papers</w:t>
      </w:r>
      <w:r w:rsidRPr="00EE4829">
        <w:rPr>
          <w:rFonts w:ascii="Adobe Caslon Pro" w:hAnsi="Adobe Caslon Pro" w:cs="Arial"/>
          <w:sz w:val="22"/>
          <w:szCs w:val="22"/>
        </w:rPr>
        <w:t>, should be included as part of the paper. I have provided an MLA template for your convenience so you should have no trouble adhering to the MLA guidelines in your papers.</w:t>
      </w:r>
    </w:p>
    <w:p w14:paraId="601823AB" w14:textId="77777777" w:rsidR="00EE4829" w:rsidRPr="006865EC" w:rsidRDefault="00EE4829" w:rsidP="00EE4829">
      <w:pPr>
        <w:spacing w:after="240"/>
        <w:rPr>
          <w:rFonts w:ascii="Adobe Caslon Pro" w:hAnsi="Adobe Caslon Pro"/>
          <w:sz w:val="22"/>
          <w:szCs w:val="22"/>
        </w:rPr>
      </w:pPr>
      <w:r w:rsidRPr="00EE4829">
        <w:rPr>
          <w:rFonts w:ascii="Adobe Caslon Pro" w:hAnsi="Adobe Caslon Pro"/>
          <w:b/>
          <w:sz w:val="22"/>
          <w:szCs w:val="22"/>
        </w:rPr>
        <w:t xml:space="preserve">PLAGIARISM WILL NOT BE TOLERATED: </w:t>
      </w:r>
      <w:r w:rsidRPr="00EE4829">
        <w:rPr>
          <w:rFonts w:ascii="Adobe Caslon Pro" w:hAnsi="Adobe Caslon Pro"/>
          <w:sz w:val="22"/>
          <w:szCs w:val="22"/>
        </w:rPr>
        <w:t>When you turn in any paper, you are certifying that it is your work and no one else’s.</w:t>
      </w:r>
      <w:r w:rsidR="006865EC">
        <w:rPr>
          <w:rFonts w:ascii="Adobe Caslon Pro" w:hAnsi="Adobe Caslon Pro"/>
          <w:sz w:val="22"/>
          <w:szCs w:val="22"/>
        </w:rPr>
        <w:t xml:space="preserve">  Remember, all of your written work is scanned through turnitin.com software.</w:t>
      </w:r>
      <w:r w:rsidRPr="00EE4829">
        <w:rPr>
          <w:rFonts w:ascii="Adobe Caslon Pro" w:hAnsi="Adobe Caslon Pro"/>
          <w:sz w:val="22"/>
          <w:szCs w:val="22"/>
        </w:rPr>
        <w:t xml:space="preserve"> </w:t>
      </w:r>
      <w:r w:rsidR="006865EC">
        <w:rPr>
          <w:rFonts w:ascii="Adobe Caslon Pro" w:hAnsi="Adobe Caslon Pro"/>
          <w:b/>
          <w:sz w:val="22"/>
          <w:szCs w:val="22"/>
        </w:rPr>
        <w:t>Downloading material from the I</w:t>
      </w:r>
      <w:r w:rsidRPr="00EE4829">
        <w:rPr>
          <w:rFonts w:ascii="Adobe Caslon Pro" w:hAnsi="Adobe Caslon Pro"/>
          <w:b/>
          <w:sz w:val="22"/>
          <w:szCs w:val="22"/>
        </w:rPr>
        <w:t xml:space="preserve">nternet, copying material from a book or other source, and/or turning in another student’s work as though it were your own all constitute acts of plagiarism and will be treated accordingly.  </w:t>
      </w:r>
      <w:r w:rsidRPr="00EE4829">
        <w:rPr>
          <w:rFonts w:ascii="Adobe Caslon Pro" w:hAnsi="Adobe Caslon Pro"/>
          <w:sz w:val="22"/>
          <w:szCs w:val="22"/>
        </w:rPr>
        <w:t xml:space="preserve">You are expected to be familiar with and to follow </w:t>
      </w:r>
      <w:r w:rsidRPr="00EE4829">
        <w:rPr>
          <w:rFonts w:ascii="Adobe Caslon Pro" w:hAnsi="Adobe Caslon Pro"/>
          <w:b/>
          <w:sz w:val="22"/>
          <w:szCs w:val="22"/>
        </w:rPr>
        <w:t xml:space="preserve">BGSU’s Academic Honesty Policy as it is outlined in the </w:t>
      </w:r>
      <w:r w:rsidRPr="00EE4829">
        <w:rPr>
          <w:rFonts w:ascii="Adobe Caslon Pro" w:hAnsi="Adobe Caslon Pro"/>
          <w:b/>
          <w:i/>
          <w:sz w:val="22"/>
          <w:szCs w:val="22"/>
        </w:rPr>
        <w:t>Student Affairs Handbook</w:t>
      </w:r>
      <w:r w:rsidRPr="00EE4829">
        <w:rPr>
          <w:rFonts w:ascii="Adobe Caslon Pro" w:hAnsi="Adobe Caslon Pro"/>
          <w:b/>
          <w:sz w:val="22"/>
          <w:szCs w:val="22"/>
        </w:rPr>
        <w:t>.</w:t>
      </w:r>
      <w:r w:rsidRPr="00EE4829">
        <w:rPr>
          <w:rFonts w:ascii="Adobe Caslon Pro" w:hAnsi="Adobe Caslon Pro"/>
          <w:sz w:val="22"/>
          <w:szCs w:val="22"/>
        </w:rPr>
        <w:t xml:space="preserve">  </w:t>
      </w:r>
      <w:r w:rsidRPr="00EE4829">
        <w:rPr>
          <w:rFonts w:ascii="Adobe Caslon Pro" w:hAnsi="Adobe Caslon Pro"/>
          <w:b/>
          <w:sz w:val="22"/>
          <w:szCs w:val="22"/>
        </w:rPr>
        <w:t xml:space="preserve">All policies and penalties for violations stated in this handbook apply </w:t>
      </w:r>
      <w:r w:rsidRPr="006865EC">
        <w:rPr>
          <w:rFonts w:ascii="Adobe Caslon Pro" w:hAnsi="Adobe Caslon Pro"/>
          <w:b/>
          <w:sz w:val="22"/>
          <w:szCs w:val="22"/>
        </w:rPr>
        <w:t>to our class. Maximum penalties will be assigned for any violations of the BGSU Code of Academic Conduct.</w:t>
      </w:r>
      <w:r w:rsidRPr="006865EC">
        <w:rPr>
          <w:rFonts w:ascii="Adobe Caslon Pro" w:hAnsi="Adobe Caslon Pro"/>
          <w:sz w:val="22"/>
          <w:szCs w:val="22"/>
        </w:rPr>
        <w:t xml:space="preserve"> </w:t>
      </w:r>
    </w:p>
    <w:p w14:paraId="191D536E" w14:textId="77777777" w:rsidR="00EE4829" w:rsidRPr="00F665A0" w:rsidRDefault="00EE4829" w:rsidP="00EE4829">
      <w:pPr>
        <w:spacing w:line="276" w:lineRule="auto"/>
        <w:rPr>
          <w:rFonts w:ascii="Adobe Caslon Pro" w:hAnsi="Adobe Caslon Pro"/>
          <w:b/>
          <w:sz w:val="22"/>
          <w:szCs w:val="22"/>
        </w:rPr>
      </w:pPr>
      <w:r w:rsidRPr="00F665A0">
        <w:rPr>
          <w:rFonts w:ascii="Adobe Caslon Pro" w:hAnsi="Adobe Caslon Pro"/>
          <w:b/>
          <w:sz w:val="22"/>
          <w:szCs w:val="22"/>
          <w:u w:val="single"/>
        </w:rPr>
        <w:t>Grading Overview</w:t>
      </w:r>
      <w:r w:rsidRPr="00F665A0">
        <w:rPr>
          <w:rFonts w:ascii="Adobe Caslon Pro" w:hAnsi="Adobe Caslon Pro"/>
          <w:b/>
          <w:sz w:val="22"/>
          <w:szCs w:val="22"/>
        </w:rPr>
        <w:t>:</w:t>
      </w:r>
    </w:p>
    <w:p w14:paraId="1516638D" w14:textId="77777777" w:rsidR="00EE4829" w:rsidRPr="00F665A0" w:rsidRDefault="00EE4829" w:rsidP="00EE4829">
      <w:pPr>
        <w:tabs>
          <w:tab w:val="left" w:pos="3870"/>
          <w:tab w:val="right" w:pos="4320"/>
        </w:tabs>
        <w:rPr>
          <w:rFonts w:ascii="Adobe Caslon Pro" w:hAnsi="Adobe Caslon Pro"/>
          <w:sz w:val="22"/>
          <w:szCs w:val="22"/>
        </w:rPr>
      </w:pPr>
      <w:proofErr w:type="gramStart"/>
      <w:r w:rsidRPr="00F665A0">
        <w:rPr>
          <w:rFonts w:ascii="Adobe Caslon Pro" w:hAnsi="Adobe Caslon Pro"/>
          <w:sz w:val="22"/>
          <w:szCs w:val="22"/>
        </w:rPr>
        <w:t>T</w:t>
      </w:r>
      <w:r w:rsidR="00F665A0">
        <w:rPr>
          <w:rFonts w:ascii="Adobe Caslon Pro" w:hAnsi="Adobe Caslon Pro"/>
          <w:sz w:val="22"/>
          <w:szCs w:val="22"/>
        </w:rPr>
        <w:t>hree papers @ 100 pts.</w:t>
      </w:r>
      <w:proofErr w:type="gramEnd"/>
      <w:r w:rsidR="00F665A0">
        <w:rPr>
          <w:rFonts w:ascii="Adobe Caslon Pro" w:hAnsi="Adobe Caslon Pro"/>
          <w:sz w:val="22"/>
          <w:szCs w:val="22"/>
        </w:rPr>
        <w:t xml:space="preserve"> </w:t>
      </w:r>
      <w:proofErr w:type="gramStart"/>
      <w:r w:rsidR="00F665A0">
        <w:rPr>
          <w:rFonts w:ascii="Adobe Caslon Pro" w:hAnsi="Adobe Caslon Pro"/>
          <w:sz w:val="22"/>
          <w:szCs w:val="22"/>
        </w:rPr>
        <w:t>each</w:t>
      </w:r>
      <w:proofErr w:type="gramEnd"/>
      <w:r w:rsidR="00F665A0">
        <w:rPr>
          <w:rFonts w:ascii="Adobe Caslon Pro" w:hAnsi="Adobe Caslon Pro"/>
          <w:sz w:val="22"/>
          <w:szCs w:val="22"/>
        </w:rPr>
        <w:t xml:space="preserve">            </w:t>
      </w:r>
      <w:r w:rsidRPr="00F665A0">
        <w:rPr>
          <w:rFonts w:ascii="Adobe Caslon Pro" w:hAnsi="Adobe Caslon Pro"/>
          <w:sz w:val="22"/>
          <w:szCs w:val="22"/>
        </w:rPr>
        <w:t>300</w:t>
      </w:r>
      <w:r w:rsidRPr="00F665A0">
        <w:rPr>
          <w:rFonts w:ascii="Adobe Caslon Pro" w:hAnsi="Adobe Caslon Pro"/>
          <w:sz w:val="22"/>
          <w:szCs w:val="22"/>
        </w:rPr>
        <w:tab/>
      </w:r>
      <w:r w:rsidRPr="00F665A0">
        <w:rPr>
          <w:rFonts w:ascii="Adobe Caslon Pro" w:hAnsi="Adobe Caslon Pro"/>
          <w:sz w:val="22"/>
          <w:szCs w:val="22"/>
        </w:rPr>
        <w:tab/>
      </w:r>
      <w:r w:rsidRPr="00F665A0">
        <w:rPr>
          <w:rFonts w:ascii="Adobe Caslon Pro" w:hAnsi="Adobe Caslon Pro"/>
          <w:sz w:val="22"/>
          <w:szCs w:val="22"/>
        </w:rPr>
        <w:tab/>
      </w:r>
      <w:r w:rsidRPr="00F665A0">
        <w:rPr>
          <w:rFonts w:ascii="Adobe Caslon Pro" w:hAnsi="Adobe Caslon Pro"/>
          <w:sz w:val="22"/>
          <w:szCs w:val="22"/>
        </w:rPr>
        <w:tab/>
      </w:r>
    </w:p>
    <w:p w14:paraId="16F5E1BB" w14:textId="77777777" w:rsidR="00F665A0" w:rsidRDefault="00F665A0" w:rsidP="00EE4829">
      <w:pPr>
        <w:tabs>
          <w:tab w:val="left" w:pos="2880"/>
          <w:tab w:val="right" w:pos="3690"/>
        </w:tabs>
        <w:spacing w:after="120"/>
        <w:rPr>
          <w:rFonts w:ascii="Adobe Caslon Pro" w:hAnsi="Adobe Caslon Pro"/>
          <w:sz w:val="22"/>
          <w:szCs w:val="22"/>
        </w:rPr>
      </w:pPr>
      <w:r>
        <w:rPr>
          <w:rFonts w:ascii="Adobe Caslon Pro" w:hAnsi="Adobe Caslon Pro"/>
          <w:sz w:val="22"/>
          <w:szCs w:val="22"/>
        </w:rPr>
        <w:t>Weekly reader response</w:t>
      </w:r>
      <w:r>
        <w:rPr>
          <w:rFonts w:ascii="Adobe Caslon Pro" w:hAnsi="Adobe Caslon Pro"/>
          <w:sz w:val="22"/>
          <w:szCs w:val="22"/>
        </w:rPr>
        <w:tab/>
      </w:r>
      <w:r>
        <w:rPr>
          <w:rFonts w:ascii="Adobe Caslon Pro" w:hAnsi="Adobe Caslon Pro"/>
          <w:sz w:val="22"/>
          <w:szCs w:val="22"/>
        </w:rPr>
        <w:tab/>
        <w:t xml:space="preserve"> N/A</w:t>
      </w:r>
    </w:p>
    <w:p w14:paraId="71E17DAD" w14:textId="77777777" w:rsidR="00EE4829" w:rsidRPr="00F665A0" w:rsidRDefault="00EE4829" w:rsidP="00F665A0">
      <w:pPr>
        <w:tabs>
          <w:tab w:val="left" w:pos="2880"/>
          <w:tab w:val="right" w:pos="3690"/>
        </w:tabs>
        <w:spacing w:after="120"/>
        <w:rPr>
          <w:rFonts w:ascii="Adobe Caslon Pro" w:hAnsi="Adobe Caslon Pro"/>
          <w:b/>
          <w:sz w:val="22"/>
          <w:szCs w:val="22"/>
        </w:rPr>
      </w:pPr>
      <w:r w:rsidRPr="00F665A0">
        <w:rPr>
          <w:rFonts w:ascii="Adobe Caslon Pro" w:hAnsi="Adobe Caslon Pro"/>
          <w:b/>
          <w:sz w:val="22"/>
          <w:szCs w:val="22"/>
          <w:u w:val="single"/>
        </w:rPr>
        <w:t xml:space="preserve">Quizzes (5 @ 10 pts. </w:t>
      </w:r>
      <w:r w:rsidRPr="00F665A0">
        <w:rPr>
          <w:rFonts w:ascii="Adobe Caslon Pro" w:hAnsi="Adobe Caslon Pro"/>
          <w:b/>
          <w:sz w:val="22"/>
          <w:szCs w:val="22"/>
        </w:rPr>
        <w:t>will be given randomly if needed)</w:t>
      </w:r>
    </w:p>
    <w:p w14:paraId="729F3F45" w14:textId="77777777" w:rsidR="00EE4829" w:rsidRPr="00EE4829" w:rsidRDefault="00EE4829" w:rsidP="00EE4829">
      <w:pPr>
        <w:tabs>
          <w:tab w:val="left" w:pos="0"/>
        </w:tabs>
        <w:autoSpaceDE w:val="0"/>
        <w:autoSpaceDN w:val="0"/>
        <w:adjustRightInd w:val="0"/>
        <w:spacing w:line="276" w:lineRule="auto"/>
        <w:rPr>
          <w:rFonts w:ascii="Adobe Caslon Pro" w:hAnsi="Adobe Caslon Pro"/>
          <w:b/>
          <w:bCs/>
          <w:sz w:val="22"/>
          <w:szCs w:val="22"/>
        </w:rPr>
      </w:pPr>
      <w:r w:rsidRPr="00EE4829">
        <w:rPr>
          <w:rFonts w:ascii="Adobe Caslon Pro" w:hAnsi="Adobe Caslon Pro"/>
          <w:b/>
          <w:bCs/>
          <w:sz w:val="22"/>
          <w:szCs w:val="22"/>
          <w:u w:val="single"/>
        </w:rPr>
        <w:t>Academic Honesty and Student Conduct</w:t>
      </w:r>
      <w:r w:rsidRPr="00EE4829">
        <w:rPr>
          <w:rFonts w:ascii="Adobe Caslon Pro" w:hAnsi="Adobe Caslon Pro"/>
          <w:b/>
          <w:bCs/>
          <w:sz w:val="22"/>
          <w:szCs w:val="22"/>
        </w:rPr>
        <w:t>:</w:t>
      </w:r>
    </w:p>
    <w:p w14:paraId="624B29C8" w14:textId="77777777" w:rsidR="00F665A0" w:rsidRDefault="00EE4829" w:rsidP="00F665A0">
      <w:pPr>
        <w:pStyle w:val="BodyText"/>
        <w:spacing w:after="240"/>
        <w:rPr>
          <w:rFonts w:ascii="Adobe Caslon Pro" w:hAnsi="Adobe Caslon Pro"/>
        </w:rPr>
      </w:pPr>
      <w:r w:rsidRPr="00EE4829">
        <w:rPr>
          <w:rFonts w:ascii="Adobe Caslon Pro" w:hAnsi="Adobe Caslon Pro"/>
        </w:rPr>
        <w:t xml:space="preserve">All students are hereby notified that this course is conducted in accordance with the Code of Academic Conduct and the Code of Student Conduct of </w:t>
      </w:r>
      <w:proofErr w:type="gramStart"/>
      <w:r w:rsidRPr="00EE4829">
        <w:rPr>
          <w:rFonts w:ascii="Adobe Caslon Pro" w:hAnsi="Adobe Caslon Pro"/>
        </w:rPr>
        <w:t>Bowling</w:t>
      </w:r>
      <w:proofErr w:type="gramEnd"/>
      <w:r w:rsidRPr="00EE4829">
        <w:rPr>
          <w:rFonts w:ascii="Adobe Caslon Pro" w:hAnsi="Adobe Caslon Pro"/>
        </w:rPr>
        <w:t xml:space="preserve"> Green State University. </w:t>
      </w:r>
      <w:r w:rsidRPr="00EE4829">
        <w:rPr>
          <w:rFonts w:ascii="Adobe Caslon Pro" w:hAnsi="Adobe Caslon Pro"/>
          <w:b/>
          <w:bCs/>
        </w:rPr>
        <w:t>Every instance of dishonesty will be reported</w:t>
      </w:r>
      <w:r w:rsidRPr="00EE4829">
        <w:rPr>
          <w:rFonts w:ascii="Adobe Caslon Pro" w:hAnsi="Adobe Caslon Pro"/>
        </w:rPr>
        <w:t xml:space="preserve">. </w:t>
      </w:r>
    </w:p>
    <w:p w14:paraId="788ED743" w14:textId="77777777" w:rsidR="00F665A0" w:rsidRDefault="00EE4829" w:rsidP="00F665A0">
      <w:pPr>
        <w:pStyle w:val="BodyText"/>
        <w:spacing w:after="40"/>
        <w:rPr>
          <w:rFonts w:ascii="Adobe Caslon Pro" w:hAnsi="Adobe Caslon Pro"/>
          <w:b/>
          <w:bCs/>
        </w:rPr>
      </w:pPr>
      <w:r w:rsidRPr="00EE4829">
        <w:rPr>
          <w:rFonts w:ascii="Adobe Caslon Pro" w:hAnsi="Adobe Caslon Pro"/>
          <w:b/>
          <w:bCs/>
          <w:u w:val="single"/>
        </w:rPr>
        <w:t>Plagiarism</w:t>
      </w:r>
      <w:r w:rsidRPr="00EE4829">
        <w:rPr>
          <w:rFonts w:ascii="Adobe Caslon Pro" w:hAnsi="Adobe Caslon Pro"/>
          <w:b/>
          <w:bCs/>
        </w:rPr>
        <w:t>:</w:t>
      </w:r>
    </w:p>
    <w:p w14:paraId="1AE51DFA" w14:textId="77777777" w:rsidR="00EE4829" w:rsidRPr="00EE4829" w:rsidRDefault="00EE4829" w:rsidP="00F665A0">
      <w:pPr>
        <w:pStyle w:val="BodyText"/>
        <w:spacing w:after="40"/>
        <w:rPr>
          <w:rFonts w:ascii="Adobe Caslon Pro" w:hAnsi="Adobe Caslon Pro"/>
        </w:rPr>
      </w:pPr>
      <w:r w:rsidRPr="00EE4829">
        <w:rPr>
          <w:rFonts w:ascii="Adobe Caslon Pro" w:hAnsi="Adobe Caslon Pro"/>
        </w:rPr>
        <w:t xml:space="preserve">Plagiarism is an offense which I take very seriously in this class, and which is also viewed as a serious infraction on this campus. </w:t>
      </w:r>
      <w:r w:rsidRPr="00EE4829">
        <w:rPr>
          <w:rFonts w:ascii="Adobe Caslon Pro" w:hAnsi="Adobe Caslon Pro"/>
          <w:b/>
        </w:rPr>
        <w:t>Plagiarism in your papers will not be tolerated; the paper will receive a grade of zero, thereby resulting in failure of the entire course.</w:t>
      </w:r>
      <w:r w:rsidRPr="00EE4829">
        <w:rPr>
          <w:rFonts w:ascii="Adobe Caslon Pro" w:hAnsi="Adobe Caslon Pro"/>
        </w:rPr>
        <w:t xml:space="preserve"> I have attached to this syllabus a copy of the University’s policy on plagiarism. Please make yourself familiar with it. </w:t>
      </w:r>
    </w:p>
    <w:p w14:paraId="62BBC461" w14:textId="77777777" w:rsidR="00EE4829" w:rsidRPr="00EE4829" w:rsidRDefault="00EE4829" w:rsidP="00EE4829">
      <w:pPr>
        <w:jc w:val="center"/>
        <w:outlineLvl w:val="1"/>
        <w:rPr>
          <w:rFonts w:ascii="Adobe Caslon Pro" w:hAnsi="Adobe Caslon Pro"/>
          <w:b/>
          <w:bCs/>
          <w:color w:val="000000"/>
          <w:sz w:val="22"/>
          <w:szCs w:val="22"/>
        </w:rPr>
      </w:pPr>
      <w:r w:rsidRPr="00EE4829">
        <w:rPr>
          <w:rFonts w:ascii="Adobe Caslon Pro" w:hAnsi="Adobe Caslon Pro"/>
          <w:sz w:val="22"/>
          <w:szCs w:val="22"/>
        </w:rPr>
        <w:br w:type="page"/>
      </w:r>
      <w:r w:rsidRPr="00EE4829">
        <w:rPr>
          <w:rFonts w:ascii="Adobe Caslon Pro" w:hAnsi="Adobe Caslon Pro"/>
          <w:b/>
          <w:bCs/>
          <w:color w:val="000000"/>
          <w:sz w:val="22"/>
          <w:szCs w:val="22"/>
        </w:rPr>
        <w:t>BGSU Policy on Plagiarism</w:t>
      </w:r>
    </w:p>
    <w:p w14:paraId="58699ECB" w14:textId="77777777" w:rsidR="00EE4829" w:rsidRPr="00EE4829" w:rsidRDefault="00EE4829" w:rsidP="00EE4829">
      <w:pPr>
        <w:jc w:val="center"/>
        <w:outlineLvl w:val="1"/>
        <w:rPr>
          <w:rFonts w:ascii="Adobe Caslon Pro" w:hAnsi="Adobe Caslon Pro"/>
          <w:bCs/>
          <w:color w:val="000000"/>
          <w:sz w:val="22"/>
          <w:szCs w:val="22"/>
        </w:rPr>
      </w:pPr>
      <w:r w:rsidRPr="00EE4829">
        <w:rPr>
          <w:rFonts w:ascii="Adobe Caslon Pro" w:hAnsi="Adobe Caslon Pro"/>
          <w:bCs/>
          <w:color w:val="000000"/>
          <w:sz w:val="22"/>
          <w:szCs w:val="22"/>
        </w:rPr>
        <w:t>(Taken from the BGSU Online Student Handbook)</w:t>
      </w:r>
    </w:p>
    <w:p w14:paraId="66FDBE9D" w14:textId="77777777" w:rsidR="00EE4829" w:rsidRPr="00EE4829" w:rsidRDefault="00EE4829" w:rsidP="00EE4829">
      <w:pPr>
        <w:spacing w:before="100" w:beforeAutospacing="1" w:after="120"/>
        <w:rPr>
          <w:rFonts w:ascii="Adobe Caslon Pro" w:hAnsi="Adobe Caslon Pro"/>
          <w:color w:val="000000"/>
          <w:sz w:val="22"/>
          <w:szCs w:val="22"/>
        </w:rPr>
      </w:pPr>
      <w:r w:rsidRPr="00EE4829">
        <w:rPr>
          <w:rFonts w:ascii="Adobe Caslon Pro" w:hAnsi="Adobe Caslon Pro"/>
          <w:color w:val="000000"/>
          <w:sz w:val="22"/>
          <w:szCs w:val="22"/>
        </w:rPr>
        <w:t>Much of your college education will involve learning what others have written and then integrating those ideas into your own thinking. However, in academic writing any ideas or words not credited to another are assumed to be those of the author. The problem of plagiarism comes in when you fail to give credit for those ideas that are not original to you. The word "plagiarism," which comes from the Latin word for "kidnapping," refers to the unacknowledged use of another's words, ideas, or information. Your instructor will introduce you to strategies to avoid plagiarism, the conventions for using and acknowledging sources, and good procedures. Your instructor will also help you to gain confidence in your own writing so that you do not feel a need to borrow the ideas and/or words of others without acknowledging that borrowing. </w:t>
      </w:r>
    </w:p>
    <w:p w14:paraId="2F868A51" w14:textId="77777777" w:rsidR="00EE4829" w:rsidRPr="00EE4829" w:rsidRDefault="00EE4829" w:rsidP="00EE4829">
      <w:pPr>
        <w:spacing w:after="120"/>
        <w:rPr>
          <w:rFonts w:ascii="Adobe Caslon Pro" w:hAnsi="Adobe Caslon Pro"/>
          <w:color w:val="000000"/>
          <w:sz w:val="22"/>
          <w:szCs w:val="22"/>
        </w:rPr>
      </w:pPr>
      <w:r w:rsidRPr="00EE4829">
        <w:rPr>
          <w:rFonts w:ascii="Adobe Caslon Pro" w:hAnsi="Adobe Caslon Pro"/>
          <w:color w:val="000000"/>
          <w:sz w:val="22"/>
          <w:szCs w:val="22"/>
        </w:rPr>
        <w:t>The following is a guide to help you avoid plagiarism:</w:t>
      </w:r>
    </w:p>
    <w:p w14:paraId="577513E0" w14:textId="77777777" w:rsidR="00EE4829" w:rsidRPr="00EE4829" w:rsidRDefault="00EE4829" w:rsidP="00EE4829">
      <w:pPr>
        <w:spacing w:line="276" w:lineRule="auto"/>
        <w:rPr>
          <w:rFonts w:ascii="Adobe Caslon Pro" w:hAnsi="Adobe Caslon Pro"/>
          <w:b/>
          <w:color w:val="000000"/>
          <w:sz w:val="22"/>
          <w:szCs w:val="22"/>
          <w:u w:val="single"/>
        </w:rPr>
      </w:pPr>
      <w:r w:rsidRPr="00EE4829">
        <w:rPr>
          <w:rFonts w:ascii="Adobe Caslon Pro" w:hAnsi="Adobe Caslon Pro"/>
          <w:b/>
          <w:color w:val="000000"/>
          <w:sz w:val="22"/>
          <w:szCs w:val="22"/>
          <w:u w:val="single"/>
        </w:rPr>
        <w:t xml:space="preserve">What does not need to be acknowledged? </w:t>
      </w:r>
    </w:p>
    <w:p w14:paraId="41885908" w14:textId="77777777" w:rsidR="00EE4829" w:rsidRPr="00EE4829" w:rsidRDefault="00EE4829" w:rsidP="00EE4829">
      <w:pPr>
        <w:numPr>
          <w:ilvl w:val="0"/>
          <w:numId w:val="2"/>
        </w:numPr>
        <w:tabs>
          <w:tab w:val="clear" w:pos="720"/>
          <w:tab w:val="num" w:pos="21"/>
          <w:tab w:val="left" w:pos="360"/>
          <w:tab w:val="num" w:pos="540"/>
        </w:tabs>
        <w:spacing w:after="120"/>
        <w:ind w:left="547" w:hanging="187"/>
        <w:rPr>
          <w:rFonts w:ascii="Adobe Caslon Pro" w:hAnsi="Adobe Caslon Pro"/>
          <w:color w:val="000000"/>
          <w:sz w:val="22"/>
          <w:szCs w:val="22"/>
        </w:rPr>
      </w:pPr>
      <w:r w:rsidRPr="00EE4829">
        <w:rPr>
          <w:rFonts w:ascii="Adobe Caslon Pro" w:hAnsi="Adobe Caslon Pro"/>
          <w:color w:val="000000"/>
          <w:sz w:val="22"/>
          <w:szCs w:val="22"/>
        </w:rPr>
        <w:t>Common knowledge. If most readers would likely know something, you need not cite it.</w:t>
      </w:r>
    </w:p>
    <w:p w14:paraId="26CC6DE3" w14:textId="77777777" w:rsidR="00EE4829" w:rsidRPr="00EE4829" w:rsidRDefault="00EE4829" w:rsidP="00EE4829">
      <w:pPr>
        <w:numPr>
          <w:ilvl w:val="0"/>
          <w:numId w:val="2"/>
        </w:numPr>
        <w:tabs>
          <w:tab w:val="clear" w:pos="720"/>
          <w:tab w:val="num" w:pos="21"/>
          <w:tab w:val="left" w:pos="360"/>
          <w:tab w:val="num" w:pos="540"/>
        </w:tabs>
        <w:spacing w:after="120"/>
        <w:ind w:left="547" w:hanging="187"/>
        <w:rPr>
          <w:rFonts w:ascii="Adobe Caslon Pro" w:hAnsi="Adobe Caslon Pro"/>
          <w:color w:val="000000"/>
          <w:sz w:val="22"/>
          <w:szCs w:val="22"/>
        </w:rPr>
      </w:pPr>
      <w:r w:rsidRPr="00EE4829">
        <w:rPr>
          <w:rFonts w:ascii="Adobe Caslon Pro" w:hAnsi="Adobe Caslon Pro"/>
          <w:color w:val="000000"/>
          <w:sz w:val="22"/>
          <w:szCs w:val="22"/>
        </w:rPr>
        <w:t xml:space="preserve">Facts available from a wide variety of sources. If a number of textbooks, encyclopedias, or almanacs </w:t>
      </w:r>
      <w:proofErr w:type="gramStart"/>
      <w:r w:rsidRPr="00EE4829">
        <w:rPr>
          <w:rFonts w:ascii="Adobe Caslon Pro" w:hAnsi="Adobe Caslon Pro"/>
          <w:color w:val="000000"/>
          <w:sz w:val="22"/>
          <w:szCs w:val="22"/>
        </w:rPr>
        <w:t>include</w:t>
      </w:r>
      <w:proofErr w:type="gramEnd"/>
      <w:r w:rsidRPr="00EE4829">
        <w:rPr>
          <w:rFonts w:ascii="Adobe Caslon Pro" w:hAnsi="Adobe Caslon Pro"/>
          <w:color w:val="000000"/>
          <w:sz w:val="22"/>
          <w:szCs w:val="22"/>
        </w:rPr>
        <w:t xml:space="preserve"> the information, you need not cite it.</w:t>
      </w:r>
    </w:p>
    <w:p w14:paraId="0BA0591C" w14:textId="77777777" w:rsidR="00EE4829" w:rsidRPr="00EE4829" w:rsidRDefault="00EE4829" w:rsidP="00EE4829">
      <w:pPr>
        <w:numPr>
          <w:ilvl w:val="0"/>
          <w:numId w:val="2"/>
        </w:numPr>
        <w:tabs>
          <w:tab w:val="clear" w:pos="720"/>
          <w:tab w:val="num" w:pos="21"/>
          <w:tab w:val="left" w:pos="360"/>
          <w:tab w:val="num" w:pos="540"/>
        </w:tabs>
        <w:spacing w:after="120"/>
        <w:ind w:left="540" w:hanging="180"/>
        <w:rPr>
          <w:rFonts w:ascii="Adobe Caslon Pro" w:hAnsi="Adobe Caslon Pro"/>
          <w:color w:val="000000"/>
          <w:sz w:val="22"/>
          <w:szCs w:val="22"/>
        </w:rPr>
      </w:pPr>
      <w:r w:rsidRPr="00EE4829">
        <w:rPr>
          <w:rFonts w:ascii="Adobe Caslon Pro" w:hAnsi="Adobe Caslon Pro"/>
          <w:color w:val="000000"/>
          <w:sz w:val="22"/>
          <w:szCs w:val="22"/>
        </w:rPr>
        <w:t>Your own ideas and discoveries.</w:t>
      </w:r>
    </w:p>
    <w:p w14:paraId="21875121" w14:textId="77777777" w:rsidR="00EE4829" w:rsidRPr="00EE4829" w:rsidRDefault="00EE4829" w:rsidP="00EE4829">
      <w:pPr>
        <w:spacing w:line="276" w:lineRule="auto"/>
        <w:rPr>
          <w:rFonts w:ascii="Adobe Caslon Pro" w:hAnsi="Adobe Caslon Pro"/>
          <w:b/>
          <w:color w:val="000000"/>
          <w:sz w:val="22"/>
          <w:szCs w:val="22"/>
          <w:u w:val="single"/>
        </w:rPr>
      </w:pPr>
      <w:r w:rsidRPr="00EE4829">
        <w:rPr>
          <w:rFonts w:ascii="Adobe Caslon Pro" w:hAnsi="Adobe Caslon Pro"/>
          <w:b/>
          <w:color w:val="000000"/>
          <w:sz w:val="22"/>
          <w:szCs w:val="22"/>
          <w:u w:val="single"/>
        </w:rPr>
        <w:t xml:space="preserve">What must be acknowledged? </w:t>
      </w:r>
    </w:p>
    <w:p w14:paraId="5F401D2D" w14:textId="77777777" w:rsidR="00EE4829" w:rsidRPr="00EE4829" w:rsidRDefault="00EE4829" w:rsidP="00EE4829">
      <w:pPr>
        <w:numPr>
          <w:ilvl w:val="0"/>
          <w:numId w:val="3"/>
        </w:numPr>
        <w:tabs>
          <w:tab w:val="clear" w:pos="360"/>
          <w:tab w:val="left" w:pos="21"/>
          <w:tab w:val="num" w:pos="540"/>
        </w:tabs>
        <w:spacing w:after="120"/>
        <w:ind w:left="547" w:hanging="187"/>
        <w:rPr>
          <w:rFonts w:ascii="Adobe Caslon Pro" w:hAnsi="Adobe Caslon Pro"/>
          <w:color w:val="000000"/>
          <w:sz w:val="22"/>
          <w:szCs w:val="22"/>
        </w:rPr>
      </w:pPr>
      <w:r w:rsidRPr="00EE4829">
        <w:rPr>
          <w:rFonts w:ascii="Adobe Caslon Pro" w:hAnsi="Adobe Caslon Pro"/>
          <w:color w:val="000000"/>
          <w:sz w:val="22"/>
          <w:szCs w:val="22"/>
        </w:rPr>
        <w:t xml:space="preserve">Any direct quotation. The exact words quoted must be placed in quotation marks. </w:t>
      </w:r>
    </w:p>
    <w:p w14:paraId="39AC3E69" w14:textId="77777777" w:rsidR="00EE4829" w:rsidRPr="00EE4829" w:rsidRDefault="00EE4829" w:rsidP="00EE4829">
      <w:pPr>
        <w:numPr>
          <w:ilvl w:val="0"/>
          <w:numId w:val="3"/>
        </w:numPr>
        <w:tabs>
          <w:tab w:val="clear" w:pos="360"/>
          <w:tab w:val="left" w:pos="540"/>
        </w:tabs>
        <w:spacing w:after="120"/>
        <w:ind w:left="547" w:hanging="187"/>
        <w:rPr>
          <w:rFonts w:ascii="Adobe Caslon Pro" w:hAnsi="Adobe Caslon Pro"/>
          <w:color w:val="000000"/>
          <w:sz w:val="22"/>
          <w:szCs w:val="22"/>
        </w:rPr>
      </w:pPr>
      <w:r w:rsidRPr="00EE4829">
        <w:rPr>
          <w:rFonts w:ascii="Adobe Caslon Pro" w:hAnsi="Adobe Caslon Pro"/>
          <w:color w:val="000000"/>
          <w:sz w:val="22"/>
          <w:szCs w:val="22"/>
        </w:rPr>
        <w:t xml:space="preserve">Paraphrases and summaries of others' ideas and/or </w:t>
      </w:r>
      <w:proofErr w:type="gramStart"/>
      <w:r w:rsidRPr="00EE4829">
        <w:rPr>
          <w:rFonts w:ascii="Adobe Caslon Pro" w:hAnsi="Adobe Caslon Pro"/>
          <w:color w:val="000000"/>
          <w:sz w:val="22"/>
          <w:szCs w:val="22"/>
        </w:rPr>
        <w:t>words which</w:t>
      </w:r>
      <w:proofErr w:type="gramEnd"/>
      <w:r w:rsidRPr="00EE4829">
        <w:rPr>
          <w:rFonts w:ascii="Adobe Caslon Pro" w:hAnsi="Adobe Caslon Pro"/>
          <w:color w:val="000000"/>
          <w:sz w:val="22"/>
          <w:szCs w:val="22"/>
        </w:rPr>
        <w:t xml:space="preserve"> provide background information, present facts not commonly known, and explain various positions on your topic. </w:t>
      </w:r>
    </w:p>
    <w:p w14:paraId="1FE30DAD" w14:textId="77777777" w:rsidR="00EE4829" w:rsidRPr="00EE4829" w:rsidRDefault="00EE4829" w:rsidP="00EE4829">
      <w:pPr>
        <w:numPr>
          <w:ilvl w:val="0"/>
          <w:numId w:val="3"/>
        </w:numPr>
        <w:tabs>
          <w:tab w:val="clear" w:pos="360"/>
          <w:tab w:val="left" w:pos="21"/>
          <w:tab w:val="num" w:pos="540"/>
        </w:tabs>
        <w:spacing w:after="120"/>
        <w:ind w:left="547" w:hanging="187"/>
        <w:rPr>
          <w:rFonts w:ascii="Adobe Caslon Pro" w:hAnsi="Adobe Caslon Pro"/>
          <w:color w:val="000000"/>
          <w:sz w:val="22"/>
          <w:szCs w:val="22"/>
        </w:rPr>
      </w:pPr>
      <w:r w:rsidRPr="00EE4829">
        <w:rPr>
          <w:rFonts w:ascii="Adobe Caslon Pro" w:hAnsi="Adobe Caslon Pro"/>
          <w:color w:val="000000"/>
          <w:sz w:val="22"/>
          <w:szCs w:val="22"/>
        </w:rPr>
        <w:t xml:space="preserve">Arguable assertions. If an author presents an assertion that may or may not be true, cite the source. </w:t>
      </w:r>
    </w:p>
    <w:p w14:paraId="64905CEB" w14:textId="77777777" w:rsidR="00EE4829" w:rsidRPr="00EE4829" w:rsidRDefault="00EE4829" w:rsidP="00EE4829">
      <w:pPr>
        <w:numPr>
          <w:ilvl w:val="0"/>
          <w:numId w:val="3"/>
        </w:numPr>
        <w:tabs>
          <w:tab w:val="clear" w:pos="360"/>
          <w:tab w:val="left" w:pos="21"/>
          <w:tab w:val="num" w:pos="540"/>
        </w:tabs>
        <w:spacing w:after="120"/>
        <w:ind w:left="547" w:hanging="187"/>
        <w:rPr>
          <w:rFonts w:ascii="Adobe Caslon Pro" w:hAnsi="Adobe Caslon Pro"/>
          <w:color w:val="000000"/>
          <w:sz w:val="22"/>
          <w:szCs w:val="22"/>
        </w:rPr>
      </w:pPr>
      <w:r w:rsidRPr="00EE4829">
        <w:rPr>
          <w:rFonts w:ascii="Adobe Caslon Pro" w:hAnsi="Adobe Caslon Pro"/>
          <w:color w:val="000000"/>
          <w:sz w:val="22"/>
          <w:szCs w:val="22"/>
        </w:rPr>
        <w:t xml:space="preserve">Statistics, charts, tables, and graphs from any source. Credit all graphic material even if you create the graph. </w:t>
      </w:r>
    </w:p>
    <w:p w14:paraId="1149909F" w14:textId="77777777" w:rsidR="00EE4829" w:rsidRPr="00EE4829" w:rsidRDefault="00EE4829" w:rsidP="00EE4829">
      <w:pPr>
        <w:spacing w:after="120"/>
        <w:rPr>
          <w:rFonts w:ascii="Adobe Caslon Pro" w:hAnsi="Adobe Caslon Pro"/>
          <w:color w:val="000000"/>
          <w:sz w:val="22"/>
          <w:szCs w:val="22"/>
        </w:rPr>
      </w:pPr>
      <w:r w:rsidRPr="00EE4829">
        <w:rPr>
          <w:rFonts w:ascii="Adobe Caslon Pro" w:hAnsi="Adobe Caslon Pro"/>
          <w:color w:val="000000"/>
          <w:sz w:val="22"/>
          <w:szCs w:val="22"/>
        </w:rPr>
        <w:t>The Academic Honesty Committee considers the purchase of research papers or the employment of a person or agency to prepare such papers to be plagiarism. In addition, though you may get help in writing your paper, there are limits to the amount of help you can honestly receive. For instance, others may read your paper and point out weaknesses, but they must not rewrite the paper for you.</w:t>
      </w:r>
    </w:p>
    <w:p w14:paraId="4E3DD0CB" w14:textId="77777777" w:rsidR="00EE4829" w:rsidRPr="00EE4829" w:rsidRDefault="00EE4829" w:rsidP="00EE4829">
      <w:pPr>
        <w:spacing w:after="120"/>
        <w:rPr>
          <w:rFonts w:ascii="Adobe Caslon Pro" w:hAnsi="Adobe Caslon Pro"/>
          <w:color w:val="000000"/>
          <w:sz w:val="22"/>
          <w:szCs w:val="22"/>
        </w:rPr>
      </w:pPr>
      <w:r w:rsidRPr="00EE4829">
        <w:rPr>
          <w:rFonts w:ascii="Adobe Caslon Pro" w:hAnsi="Adobe Caslon Pro"/>
          <w:color w:val="000000"/>
          <w:sz w:val="22"/>
          <w:szCs w:val="22"/>
        </w:rPr>
        <w:t>A problem can also occur if you want to submit a paper for one course that you have already submitted to another instructor for another class. To avoid this problem, discuss the paper with your current instructor before handing it in.</w:t>
      </w:r>
    </w:p>
    <w:p w14:paraId="347FDBF4" w14:textId="77777777" w:rsidR="00EE4829" w:rsidRPr="00EE4829" w:rsidRDefault="00EE4829" w:rsidP="00EE4829">
      <w:pPr>
        <w:spacing w:after="120"/>
        <w:rPr>
          <w:rFonts w:ascii="Adobe Caslon Pro" w:hAnsi="Adobe Caslon Pro"/>
          <w:sz w:val="22"/>
          <w:szCs w:val="22"/>
        </w:rPr>
      </w:pPr>
      <w:r w:rsidRPr="00EE4829">
        <w:rPr>
          <w:rFonts w:ascii="Adobe Caslon Pro" w:hAnsi="Adobe Caslon Pro"/>
          <w:b/>
          <w:bCs/>
          <w:iCs/>
          <w:color w:val="000000"/>
          <w:sz w:val="22"/>
          <w:szCs w:val="22"/>
        </w:rPr>
        <w:t>The penalties for plagiarism range from failure on the paper to failure in the course to suspension from the university</w:t>
      </w:r>
      <w:r w:rsidRPr="00EE4829">
        <w:rPr>
          <w:rFonts w:ascii="Adobe Caslon Pro" w:hAnsi="Adobe Caslon Pro"/>
          <w:iCs/>
          <w:color w:val="000000"/>
          <w:sz w:val="22"/>
          <w:szCs w:val="22"/>
        </w:rPr>
        <w:t>. The Online St</w:t>
      </w:r>
      <w:r w:rsidRPr="00EE4829">
        <w:rPr>
          <w:rFonts w:ascii="Adobe Caslon Pro" w:hAnsi="Adobe Caslon Pro"/>
          <w:iCs/>
          <w:color w:val="000000"/>
          <w:sz w:val="22"/>
          <w:szCs w:val="22"/>
        </w:rPr>
        <w:t>u</w:t>
      </w:r>
      <w:r w:rsidRPr="00EE4829">
        <w:rPr>
          <w:rFonts w:ascii="Adobe Caslon Pro" w:hAnsi="Adobe Caslon Pro"/>
          <w:iCs/>
          <w:color w:val="000000"/>
          <w:sz w:val="22"/>
          <w:szCs w:val="22"/>
        </w:rPr>
        <w:t>dent Code of Conduct further explains your responsibilities and your rights (pp. 23-34):</w:t>
      </w:r>
    </w:p>
    <w:p w14:paraId="2826022C" w14:textId="77777777" w:rsidR="00EE4829" w:rsidRPr="00EE4829" w:rsidRDefault="00EE4829" w:rsidP="00EE4829">
      <w:pPr>
        <w:spacing w:after="120"/>
        <w:rPr>
          <w:rFonts w:ascii="Adobe Caslon Pro" w:hAnsi="Adobe Caslon Pro"/>
          <w:iCs/>
          <w:color w:val="000000"/>
          <w:sz w:val="22"/>
          <w:szCs w:val="22"/>
        </w:rPr>
      </w:pPr>
      <w:hyperlink r:id="rId9" w:history="1">
        <w:r w:rsidRPr="00EE4829">
          <w:rPr>
            <w:rStyle w:val="Hyperlink"/>
            <w:rFonts w:ascii="Adobe Caslon Pro" w:hAnsi="Adobe Caslon Pro"/>
            <w:iCs/>
            <w:sz w:val="22"/>
            <w:szCs w:val="22"/>
          </w:rPr>
          <w:t>http://www.virtualonlinepub</w:t>
        </w:r>
        <w:r w:rsidRPr="00EE4829">
          <w:rPr>
            <w:rStyle w:val="Hyperlink"/>
            <w:rFonts w:ascii="Adobe Caslon Pro" w:hAnsi="Adobe Caslon Pro"/>
            <w:iCs/>
            <w:sz w:val="22"/>
            <w:szCs w:val="22"/>
          </w:rPr>
          <w:t>s</w:t>
        </w:r>
        <w:r w:rsidRPr="00EE4829">
          <w:rPr>
            <w:rStyle w:val="Hyperlink"/>
            <w:rFonts w:ascii="Adobe Caslon Pro" w:hAnsi="Adobe Caslon Pro"/>
            <w:iCs/>
            <w:sz w:val="22"/>
            <w:szCs w:val="22"/>
          </w:rPr>
          <w:t>.com/publication/?i=20573</w:t>
        </w:r>
      </w:hyperlink>
    </w:p>
    <w:p w14:paraId="552E265A" w14:textId="77777777" w:rsidR="00EE4829" w:rsidRDefault="00EE4829">
      <w:pPr>
        <w:rPr>
          <w:rFonts w:ascii="Adobe Caslon Pro" w:hAnsi="Adobe Caslon Pro"/>
          <w:b/>
          <w:sz w:val="22"/>
          <w:szCs w:val="22"/>
        </w:rPr>
      </w:pPr>
      <w:r>
        <w:rPr>
          <w:rFonts w:ascii="Adobe Caslon Pro" w:hAnsi="Adobe Caslon Pro"/>
          <w:b/>
          <w:sz w:val="22"/>
          <w:szCs w:val="22"/>
        </w:rPr>
        <w:br w:type="page"/>
      </w:r>
    </w:p>
    <w:p w14:paraId="668238C3" w14:textId="77777777" w:rsidR="00EE4829" w:rsidRPr="00EE4829" w:rsidRDefault="00EE4829" w:rsidP="00EE4829">
      <w:pPr>
        <w:spacing w:after="120"/>
        <w:ind w:hanging="634"/>
        <w:rPr>
          <w:rFonts w:ascii="Adobe Caslon Pro" w:hAnsi="Adobe Caslon Pro"/>
          <w:sz w:val="22"/>
          <w:szCs w:val="22"/>
        </w:rPr>
      </w:pPr>
      <w:r w:rsidRPr="00EE4829">
        <w:rPr>
          <w:rFonts w:ascii="Adobe Caslon Pro" w:hAnsi="Adobe Caslon Pro"/>
          <w:b/>
          <w:sz w:val="22"/>
          <w:szCs w:val="22"/>
        </w:rPr>
        <w:t>In the chart below, the numbers refer to the various components of the Final Paper.</w:t>
      </w:r>
      <w:r w:rsidRPr="00EE4829">
        <w:rPr>
          <w:rFonts w:ascii="Adobe Caslon Pro" w:hAnsi="Adobe Caslon Pro"/>
          <w:sz w:val="22"/>
          <w:szCs w:val="22"/>
        </w:rPr>
        <w:t xml:space="preserve">  </w:t>
      </w:r>
    </w:p>
    <w:tbl>
      <w:tblPr>
        <w:tblW w:w="104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6120"/>
      </w:tblGrid>
      <w:tr w:rsidR="00EE4829" w:rsidRPr="00EE4829" w14:paraId="06AA9107" w14:textId="77777777" w:rsidTr="0096409A">
        <w:tc>
          <w:tcPr>
            <w:tcW w:w="4320" w:type="dxa"/>
            <w:shd w:val="clear" w:color="auto" w:fill="auto"/>
          </w:tcPr>
          <w:p w14:paraId="2CC88A86" w14:textId="77777777" w:rsidR="00EE4829" w:rsidRPr="00EE4829" w:rsidRDefault="00EE4829" w:rsidP="0096409A">
            <w:pPr>
              <w:tabs>
                <w:tab w:val="center" w:pos="1620"/>
              </w:tabs>
              <w:rPr>
                <w:rFonts w:ascii="Adobe Caslon Pro" w:eastAsia="MS Mincho" w:hAnsi="Adobe Caslon Pro"/>
                <w:sz w:val="22"/>
                <w:szCs w:val="22"/>
              </w:rPr>
            </w:pPr>
            <w:r w:rsidRPr="00EE4829">
              <w:rPr>
                <w:rFonts w:ascii="Adobe Caslon Pro" w:eastAsia="MS Mincho" w:hAnsi="Adobe Caslon Pro"/>
                <w:b/>
                <w:bCs/>
                <w:color w:val="48494C"/>
                <w:sz w:val="22"/>
                <w:szCs w:val="22"/>
              </w:rPr>
              <w:t>BGP Student Learning Outcomes</w:t>
            </w:r>
          </w:p>
        </w:tc>
        <w:tc>
          <w:tcPr>
            <w:tcW w:w="6120" w:type="dxa"/>
            <w:shd w:val="clear" w:color="auto" w:fill="auto"/>
          </w:tcPr>
          <w:p w14:paraId="24770FEC" w14:textId="77777777" w:rsidR="00EE4829" w:rsidRPr="00EE4829" w:rsidRDefault="00EE4829" w:rsidP="0096409A">
            <w:pPr>
              <w:rPr>
                <w:rFonts w:ascii="Adobe Caslon Pro" w:eastAsia="MS Mincho" w:hAnsi="Adobe Caslon Pro"/>
                <w:sz w:val="22"/>
                <w:szCs w:val="22"/>
              </w:rPr>
            </w:pPr>
          </w:p>
        </w:tc>
      </w:tr>
      <w:tr w:rsidR="00EE4829" w:rsidRPr="00EE4829" w14:paraId="3152B400" w14:textId="77777777" w:rsidTr="0096409A">
        <w:tc>
          <w:tcPr>
            <w:tcW w:w="4320" w:type="dxa"/>
            <w:shd w:val="clear" w:color="auto" w:fill="auto"/>
          </w:tcPr>
          <w:p w14:paraId="588A672C" w14:textId="77777777" w:rsidR="00EE4829" w:rsidRPr="00EE4829" w:rsidRDefault="00EE4829" w:rsidP="0096409A">
            <w:pPr>
              <w:rPr>
                <w:rFonts w:ascii="Adobe Caslon Pro" w:eastAsia="MS Mincho" w:hAnsi="Adobe Caslon Pro"/>
                <w:sz w:val="22"/>
                <w:szCs w:val="22"/>
              </w:rPr>
            </w:pPr>
            <w:r w:rsidRPr="00EE4829">
              <w:rPr>
                <w:rFonts w:ascii="Adobe Caslon Pro" w:eastAsia="MS Mincho" w:hAnsi="Adobe Caslon Pro"/>
                <w:b/>
                <w:bCs/>
                <w:color w:val="48494C"/>
                <w:sz w:val="22"/>
                <w:szCs w:val="22"/>
              </w:rPr>
              <w:t>HA1. Apply</w:t>
            </w:r>
            <w:r w:rsidRPr="00EE4829">
              <w:rPr>
                <w:rFonts w:ascii="Adobe Caslon Pro" w:eastAsia="MS Mincho" w:hAnsi="Adobe Caslon Pro"/>
                <w:color w:val="48494C"/>
                <w:sz w:val="22"/>
                <w:szCs w:val="22"/>
              </w:rPr>
              <w:t xml:space="preserve"> humanistic modes of inquiry and interpretation in the illustration of the discipline’s connection to human values.</w:t>
            </w:r>
          </w:p>
        </w:tc>
        <w:tc>
          <w:tcPr>
            <w:tcW w:w="6120" w:type="dxa"/>
            <w:shd w:val="clear" w:color="auto" w:fill="auto"/>
          </w:tcPr>
          <w:p w14:paraId="50A4F493" w14:textId="77777777" w:rsidR="00EE4829" w:rsidRPr="00EE4829" w:rsidRDefault="00EE4829" w:rsidP="0096409A">
            <w:pPr>
              <w:rPr>
                <w:rFonts w:ascii="Adobe Caslon Pro" w:eastAsia="MS Mincho" w:hAnsi="Adobe Caslon Pro"/>
                <w:sz w:val="22"/>
                <w:szCs w:val="22"/>
              </w:rPr>
            </w:pPr>
            <w:r w:rsidRPr="00EE4829">
              <w:rPr>
                <w:rFonts w:ascii="Adobe Caslon Pro" w:eastAsia="MS Mincho" w:hAnsi="Adobe Caslon Pro"/>
                <w:sz w:val="22"/>
                <w:szCs w:val="22"/>
              </w:rPr>
              <w:t>1. Introduces and contextualizes a work(s) of literature in relation to its historical context and relevant cultural context. Demonstrates an understanding of how humanistic values are expressed in literature as relevant to this context.</w:t>
            </w:r>
          </w:p>
          <w:p w14:paraId="63479353" w14:textId="77777777" w:rsidR="00EE4829" w:rsidRPr="00EE4829" w:rsidRDefault="00EE4829" w:rsidP="0096409A">
            <w:pPr>
              <w:rPr>
                <w:rFonts w:ascii="Adobe Caslon Pro" w:eastAsia="MS Mincho" w:hAnsi="Adobe Caslon Pro"/>
                <w:sz w:val="22"/>
                <w:szCs w:val="22"/>
              </w:rPr>
            </w:pPr>
            <w:r w:rsidRPr="00EE4829">
              <w:rPr>
                <w:rFonts w:ascii="Adobe Caslon Pro" w:eastAsia="MS Mincho" w:hAnsi="Adobe Caslon Pro"/>
                <w:sz w:val="22"/>
                <w:szCs w:val="22"/>
              </w:rPr>
              <w:t>2. Demonstrates the ability to pursue a focused, clear, and relevant argument about the literature addressed in relation to a clear topic/issue of concern as relevant to the humanities connection to human values.</w:t>
            </w:r>
          </w:p>
          <w:p w14:paraId="4BEBD4E2" w14:textId="77777777" w:rsidR="00EE4829" w:rsidRPr="00EE4829" w:rsidRDefault="00EE4829" w:rsidP="0096409A">
            <w:pPr>
              <w:rPr>
                <w:rFonts w:ascii="Adobe Caslon Pro" w:eastAsia="MS Mincho" w:hAnsi="Adobe Caslon Pro"/>
                <w:sz w:val="22"/>
                <w:szCs w:val="22"/>
              </w:rPr>
            </w:pPr>
            <w:r w:rsidRPr="00EE4829">
              <w:rPr>
                <w:rFonts w:ascii="Adobe Caslon Pro" w:eastAsia="MS Mincho" w:hAnsi="Adobe Caslon Pro"/>
                <w:sz w:val="22"/>
                <w:szCs w:val="22"/>
              </w:rPr>
              <w:t>Writing is at the very core of the humanities.  This course, which requires students to study literature, is also asking them to reflect on themselves and the values they hold.</w:t>
            </w:r>
          </w:p>
        </w:tc>
      </w:tr>
      <w:tr w:rsidR="00EE4829" w:rsidRPr="00EE4829" w14:paraId="3D6F3B09" w14:textId="77777777" w:rsidTr="0096409A">
        <w:tc>
          <w:tcPr>
            <w:tcW w:w="4320" w:type="dxa"/>
            <w:shd w:val="clear" w:color="auto" w:fill="auto"/>
          </w:tcPr>
          <w:p w14:paraId="4CD02BEE" w14:textId="77777777" w:rsidR="00EE4829" w:rsidRPr="00EE4829" w:rsidRDefault="00EE4829" w:rsidP="0096409A">
            <w:pPr>
              <w:rPr>
                <w:rFonts w:ascii="Adobe Caslon Pro" w:eastAsia="MS Mincho" w:hAnsi="Adobe Caslon Pro"/>
                <w:sz w:val="22"/>
                <w:szCs w:val="22"/>
              </w:rPr>
            </w:pPr>
            <w:r w:rsidRPr="00EE4829">
              <w:rPr>
                <w:rFonts w:ascii="Adobe Caslon Pro" w:eastAsia="MS Mincho" w:hAnsi="Adobe Caslon Pro"/>
                <w:b/>
                <w:bCs/>
                <w:color w:val="48494C"/>
                <w:sz w:val="22"/>
                <w:szCs w:val="22"/>
              </w:rPr>
              <w:t>HA2. Demonstrate</w:t>
            </w:r>
            <w:r w:rsidRPr="00EE4829">
              <w:rPr>
                <w:rFonts w:ascii="Adobe Caslon Pro" w:eastAsia="MS Mincho" w:hAnsi="Adobe Caslon Pro"/>
                <w:color w:val="48494C"/>
                <w:sz w:val="22"/>
                <w:szCs w:val="22"/>
              </w:rPr>
              <w:t xml:space="preserve"> a fundamental critical understanding of the role of arts, language, and/or media in culture and society.</w:t>
            </w:r>
          </w:p>
        </w:tc>
        <w:tc>
          <w:tcPr>
            <w:tcW w:w="6120" w:type="dxa"/>
            <w:shd w:val="clear" w:color="auto" w:fill="auto"/>
          </w:tcPr>
          <w:p w14:paraId="693231AF" w14:textId="77777777" w:rsidR="00EE4829" w:rsidRPr="00EE4829" w:rsidRDefault="00EE4829" w:rsidP="0096409A">
            <w:pPr>
              <w:rPr>
                <w:rFonts w:ascii="Adobe Caslon Pro" w:eastAsia="MS Mincho" w:hAnsi="Adobe Caslon Pro"/>
                <w:sz w:val="22"/>
                <w:szCs w:val="22"/>
              </w:rPr>
            </w:pPr>
            <w:r w:rsidRPr="00EE4829">
              <w:rPr>
                <w:rFonts w:ascii="Adobe Caslon Pro" w:eastAsia="MS Mincho" w:hAnsi="Adobe Caslon Pro"/>
                <w:sz w:val="22"/>
                <w:szCs w:val="22"/>
              </w:rPr>
              <w:t>1-2: Demonstrates a critical understanding of the humanistic value the study of literature has for culture and society.</w:t>
            </w:r>
          </w:p>
          <w:p w14:paraId="45A8F9D0" w14:textId="77777777" w:rsidR="00EE4829" w:rsidRPr="00EE4829" w:rsidRDefault="00EE4829" w:rsidP="0096409A">
            <w:pPr>
              <w:rPr>
                <w:rFonts w:ascii="Adobe Caslon Pro" w:eastAsia="MS Mincho" w:hAnsi="Adobe Caslon Pro"/>
                <w:sz w:val="22"/>
                <w:szCs w:val="22"/>
              </w:rPr>
            </w:pPr>
            <w:r w:rsidRPr="00EE4829">
              <w:rPr>
                <w:rFonts w:ascii="Adobe Caslon Pro" w:eastAsia="MS Mincho" w:hAnsi="Adobe Caslon Pro"/>
                <w:sz w:val="22"/>
                <w:szCs w:val="22"/>
              </w:rPr>
              <w:t>3. Demonstrates the ability to write a clear and coherent academic argument and also the ability to contextualize and conduct a thorough literary analysis in relation to the literary text(s) examined.</w:t>
            </w:r>
          </w:p>
          <w:p w14:paraId="7E848856" w14:textId="77777777" w:rsidR="00EE4829" w:rsidRPr="00EE4829" w:rsidRDefault="00EE4829" w:rsidP="0096409A">
            <w:pPr>
              <w:rPr>
                <w:rFonts w:ascii="Adobe Caslon Pro" w:eastAsia="MS Mincho" w:hAnsi="Adobe Caslon Pro"/>
                <w:sz w:val="22"/>
                <w:szCs w:val="22"/>
              </w:rPr>
            </w:pPr>
            <w:r w:rsidRPr="00EE4829">
              <w:rPr>
                <w:rFonts w:ascii="Adobe Caslon Pro" w:eastAsia="MS Mincho" w:hAnsi="Adobe Caslon Pro"/>
                <w:sz w:val="22"/>
                <w:szCs w:val="22"/>
              </w:rPr>
              <w:t xml:space="preserve">Response to Literature requires that students analyze both classic and contemporary works. Reading and analyzing work that treats the world in which our students actually live will lead to their greater understanding of the role of the arts in our culture and society.  Comparing contemporary work with classic work will give them a context for understanding how themes emerge in different contexts.  </w:t>
            </w:r>
          </w:p>
        </w:tc>
      </w:tr>
      <w:tr w:rsidR="00EE4829" w:rsidRPr="00EE4829" w14:paraId="3B3946B3" w14:textId="77777777" w:rsidTr="0096409A">
        <w:tc>
          <w:tcPr>
            <w:tcW w:w="4320" w:type="dxa"/>
            <w:shd w:val="clear" w:color="auto" w:fill="auto"/>
          </w:tcPr>
          <w:p w14:paraId="6F38A268" w14:textId="77777777" w:rsidR="00EE4829" w:rsidRPr="00EE4829" w:rsidRDefault="00EE4829" w:rsidP="0096409A">
            <w:pPr>
              <w:rPr>
                <w:rFonts w:ascii="Adobe Caslon Pro" w:eastAsia="MS Mincho" w:hAnsi="Adobe Caslon Pro"/>
                <w:sz w:val="22"/>
                <w:szCs w:val="22"/>
              </w:rPr>
            </w:pPr>
            <w:r w:rsidRPr="00EE4829">
              <w:rPr>
                <w:rFonts w:ascii="Adobe Caslon Pro" w:eastAsia="MS Mincho" w:hAnsi="Adobe Caslon Pro"/>
                <w:b/>
                <w:bCs/>
                <w:color w:val="48494C"/>
                <w:sz w:val="22"/>
                <w:szCs w:val="22"/>
              </w:rPr>
              <w:t>HA3. Examine</w:t>
            </w:r>
            <w:r w:rsidRPr="00EE4829">
              <w:rPr>
                <w:rFonts w:ascii="Adobe Caslon Pro" w:eastAsia="MS Mincho" w:hAnsi="Adobe Caslon Pro"/>
                <w:color w:val="48494C"/>
                <w:sz w:val="22"/>
                <w:szCs w:val="22"/>
              </w:rPr>
              <w:t xml:space="preserve"> how the social and cultural contexts of creative endeavors arise over a variety of historical periods.</w:t>
            </w:r>
          </w:p>
        </w:tc>
        <w:tc>
          <w:tcPr>
            <w:tcW w:w="6120" w:type="dxa"/>
            <w:shd w:val="clear" w:color="auto" w:fill="auto"/>
          </w:tcPr>
          <w:p w14:paraId="6ABB5D53" w14:textId="77777777" w:rsidR="00EE4829" w:rsidRPr="00EE4829" w:rsidRDefault="00EE4829" w:rsidP="0096409A">
            <w:pPr>
              <w:rPr>
                <w:rFonts w:ascii="Adobe Caslon Pro" w:eastAsia="MS Mincho" w:hAnsi="Adobe Caslon Pro"/>
                <w:sz w:val="22"/>
                <w:szCs w:val="22"/>
              </w:rPr>
            </w:pPr>
            <w:r w:rsidRPr="00EE4829">
              <w:rPr>
                <w:rFonts w:ascii="Adobe Caslon Pro" w:eastAsia="MS Mincho" w:hAnsi="Adobe Caslon Pro"/>
                <w:sz w:val="22"/>
                <w:szCs w:val="22"/>
              </w:rPr>
              <w:t xml:space="preserve">1, 2, and 4: Demonstrates both universality of themes and the influence of specific historical and social contexts and is able to discuss specific genres and </w:t>
            </w:r>
            <w:proofErr w:type="gramStart"/>
            <w:r w:rsidRPr="00EE4829">
              <w:rPr>
                <w:rFonts w:ascii="Adobe Caslon Pro" w:eastAsia="MS Mincho" w:hAnsi="Adobe Caslon Pro"/>
                <w:sz w:val="22"/>
                <w:szCs w:val="22"/>
              </w:rPr>
              <w:t>conventions</w:t>
            </w:r>
            <w:proofErr w:type="gramEnd"/>
            <w:r w:rsidRPr="00EE4829">
              <w:rPr>
                <w:rFonts w:ascii="Adobe Caslon Pro" w:eastAsia="MS Mincho" w:hAnsi="Adobe Caslon Pro"/>
                <w:sz w:val="22"/>
                <w:szCs w:val="22"/>
              </w:rPr>
              <w:t xml:space="preserve"> as they are relevant to the specific historical and social context. </w:t>
            </w:r>
          </w:p>
          <w:p w14:paraId="30F82892" w14:textId="77777777" w:rsidR="00EE4829" w:rsidRPr="00EE4829" w:rsidRDefault="00EE4829" w:rsidP="0096409A">
            <w:pPr>
              <w:rPr>
                <w:rFonts w:ascii="Adobe Caslon Pro" w:eastAsia="MS Mincho" w:hAnsi="Adobe Caslon Pro"/>
                <w:sz w:val="22"/>
                <w:szCs w:val="22"/>
              </w:rPr>
            </w:pPr>
            <w:r w:rsidRPr="00EE4829">
              <w:rPr>
                <w:rFonts w:ascii="Adobe Caslon Pro" w:eastAsia="MS Mincho" w:hAnsi="Adobe Caslon Pro"/>
                <w:sz w:val="22"/>
                <w:szCs w:val="22"/>
              </w:rPr>
              <w:t xml:space="preserve">When reading works from other historical periods, students analyze how the social and cultural context in which the works were created are reflected in the work.  The role of gender, for instance, in Ernest Hemingway’s </w:t>
            </w:r>
            <w:r w:rsidRPr="00EE4829">
              <w:rPr>
                <w:rFonts w:ascii="Adobe Caslon Pro" w:eastAsia="MS Mincho" w:hAnsi="Adobe Caslon Pro"/>
                <w:i/>
                <w:sz w:val="22"/>
                <w:szCs w:val="22"/>
              </w:rPr>
              <w:t>The Sun Also Rises</w:t>
            </w:r>
            <w:r w:rsidRPr="00EE4829">
              <w:rPr>
                <w:rFonts w:ascii="Adobe Caslon Pro" w:eastAsia="MS Mincho" w:hAnsi="Adobe Caslon Pro"/>
                <w:sz w:val="22"/>
                <w:szCs w:val="22"/>
              </w:rPr>
              <w:t xml:space="preserve"> than it is in Charlotte Bronte’s Jane Eyre. The combination of reading a variety of literary works and then comparing their lives in the present day and age will lead students to understand the relationships between social and cultural contexts and creative endeavors.  </w:t>
            </w:r>
          </w:p>
        </w:tc>
      </w:tr>
      <w:tr w:rsidR="00EE4829" w:rsidRPr="00EE4829" w14:paraId="0AC8A819" w14:textId="77777777" w:rsidTr="0096409A">
        <w:tc>
          <w:tcPr>
            <w:tcW w:w="4320" w:type="dxa"/>
            <w:shd w:val="clear" w:color="auto" w:fill="auto"/>
          </w:tcPr>
          <w:p w14:paraId="1F5A1CD1" w14:textId="77777777" w:rsidR="00EE4829" w:rsidRPr="00EE4829" w:rsidRDefault="00EE4829" w:rsidP="0096409A">
            <w:pPr>
              <w:rPr>
                <w:rFonts w:ascii="Adobe Caslon Pro" w:eastAsia="MS Mincho" w:hAnsi="Adobe Caslon Pro"/>
                <w:sz w:val="22"/>
                <w:szCs w:val="22"/>
              </w:rPr>
            </w:pPr>
            <w:r w:rsidRPr="00EE4829">
              <w:rPr>
                <w:rFonts w:ascii="Adobe Caslon Pro" w:eastAsia="MS Mincho" w:hAnsi="Adobe Caslon Pro"/>
                <w:b/>
                <w:bCs/>
                <w:color w:val="48494C"/>
                <w:sz w:val="22"/>
                <w:szCs w:val="22"/>
              </w:rPr>
              <w:t>HA4. Illustrate</w:t>
            </w:r>
            <w:r w:rsidRPr="00EE4829">
              <w:rPr>
                <w:rFonts w:ascii="Adobe Caslon Pro" w:eastAsia="MS Mincho" w:hAnsi="Adobe Caslon Pro"/>
                <w:color w:val="48494C"/>
                <w:sz w:val="22"/>
                <w:szCs w:val="22"/>
              </w:rPr>
              <w:t xml:space="preserve"> the development of verbal and non-verbal communication in the humanities and/or the arts.</w:t>
            </w:r>
          </w:p>
        </w:tc>
        <w:tc>
          <w:tcPr>
            <w:tcW w:w="6120" w:type="dxa"/>
            <w:shd w:val="clear" w:color="auto" w:fill="auto"/>
          </w:tcPr>
          <w:p w14:paraId="5F1044F5" w14:textId="77777777" w:rsidR="00EE4829" w:rsidRPr="00EE4829" w:rsidRDefault="00EE4829" w:rsidP="0096409A">
            <w:pPr>
              <w:rPr>
                <w:rFonts w:ascii="Adobe Caslon Pro" w:eastAsia="MS Mincho" w:hAnsi="Adobe Caslon Pro"/>
                <w:sz w:val="22"/>
                <w:szCs w:val="22"/>
              </w:rPr>
            </w:pPr>
            <w:r w:rsidRPr="00EE4829">
              <w:rPr>
                <w:rFonts w:ascii="Adobe Caslon Pro" w:eastAsia="MS Mincho" w:hAnsi="Adobe Caslon Pro"/>
                <w:sz w:val="22"/>
                <w:szCs w:val="22"/>
              </w:rPr>
              <w:t>2, 3, 5, and 6: Demonstrates the ability to pursue a focused, clear, and relevant argument about the literature addressed in relation to a clear topic/issue of concern as relevant to the humanities connection to human values. Demonstrates also the ability to assert an interpretive claim (thesis) about a literary work and to communicate its value specifically to the study of English and the Humanities but also to society at large.</w:t>
            </w:r>
          </w:p>
          <w:p w14:paraId="0E324C57" w14:textId="77777777" w:rsidR="00EE4829" w:rsidRPr="00EE4829" w:rsidRDefault="00EE4829" w:rsidP="0096409A">
            <w:pPr>
              <w:tabs>
                <w:tab w:val="left" w:pos="612"/>
              </w:tabs>
              <w:rPr>
                <w:rFonts w:ascii="Adobe Caslon Pro" w:eastAsia="MS Mincho" w:hAnsi="Adobe Caslon Pro"/>
                <w:sz w:val="22"/>
                <w:szCs w:val="22"/>
              </w:rPr>
            </w:pPr>
          </w:p>
          <w:p w14:paraId="3AA75735" w14:textId="77777777" w:rsidR="00EE4829" w:rsidRPr="00EE4829" w:rsidRDefault="00EE4829" w:rsidP="0096409A">
            <w:pPr>
              <w:tabs>
                <w:tab w:val="left" w:pos="612"/>
              </w:tabs>
              <w:rPr>
                <w:rFonts w:ascii="Adobe Caslon Pro" w:eastAsia="MS Mincho" w:hAnsi="Adobe Caslon Pro"/>
                <w:sz w:val="22"/>
                <w:szCs w:val="22"/>
              </w:rPr>
            </w:pPr>
            <w:r w:rsidRPr="00EE4829">
              <w:rPr>
                <w:rFonts w:ascii="Adobe Caslon Pro" w:eastAsia="MS Mincho" w:hAnsi="Adobe Caslon Pro"/>
                <w:sz w:val="22"/>
                <w:szCs w:val="22"/>
              </w:rPr>
              <w:t xml:space="preserve">Many elements of the Final Essay go toward illustrating the development of verbal and non-verbal communication in the humanities and arts. The literature studied communicates both verbally and visually. For example, the study of R. Crumb’s graphic novel “A Hunger Artist” reveals the way the visual images and text combined demand that the reader become adept not only at verbal comprehension but at understanding visual rhetoric as well. The analysis of works centered on themes will demonstrate how the arts change and develop, but also illuminate how literature speaks to us, sometimes across centuries.  </w:t>
            </w:r>
          </w:p>
          <w:p w14:paraId="40C96F89" w14:textId="77777777" w:rsidR="00EE4829" w:rsidRPr="00EE4829" w:rsidRDefault="00EE4829" w:rsidP="0096409A">
            <w:pPr>
              <w:tabs>
                <w:tab w:val="left" w:pos="612"/>
              </w:tabs>
              <w:rPr>
                <w:rFonts w:ascii="Adobe Caslon Pro" w:eastAsia="MS Mincho" w:hAnsi="Adobe Caslon Pro"/>
                <w:sz w:val="22"/>
                <w:szCs w:val="22"/>
              </w:rPr>
            </w:pPr>
            <w:r w:rsidRPr="00EE4829">
              <w:rPr>
                <w:rFonts w:ascii="Adobe Caslon Pro" w:eastAsia="MS Mincho" w:hAnsi="Adobe Caslon Pro"/>
                <w:sz w:val="22"/>
                <w:szCs w:val="22"/>
              </w:rPr>
              <w:t xml:space="preserve"> </w:t>
            </w:r>
          </w:p>
        </w:tc>
      </w:tr>
    </w:tbl>
    <w:p w14:paraId="4EE58BF1" w14:textId="77777777" w:rsidR="00EE4829" w:rsidRDefault="00EE4829" w:rsidP="00EE4829">
      <w:pPr>
        <w:rPr>
          <w:rFonts w:ascii="Adobe Caslon Pro" w:hAnsi="Adobe Caslon Pro"/>
          <w:b/>
          <w:sz w:val="22"/>
          <w:szCs w:val="22"/>
        </w:rPr>
      </w:pPr>
    </w:p>
    <w:p w14:paraId="5736739E" w14:textId="77777777" w:rsidR="00EE4829" w:rsidRPr="00EE4829" w:rsidRDefault="00EE4829" w:rsidP="00EE4829">
      <w:pPr>
        <w:rPr>
          <w:rFonts w:ascii="Adobe Caslon Pro" w:hAnsi="Adobe Caslon Pro"/>
          <w:b/>
          <w:sz w:val="22"/>
          <w:szCs w:val="22"/>
        </w:rPr>
      </w:pPr>
      <w:r w:rsidRPr="00EE4829">
        <w:rPr>
          <w:rFonts w:ascii="Adobe Caslon Pro" w:hAnsi="Adobe Caslon Pro"/>
          <w:b/>
          <w:sz w:val="22"/>
          <w:szCs w:val="22"/>
        </w:rPr>
        <w:t>The Final Writing Project will be assessed using the following RUBRIC on CANVAS:</w:t>
      </w:r>
    </w:p>
    <w:p w14:paraId="5EFE50C9" w14:textId="77777777" w:rsidR="00EE4829" w:rsidRPr="00EE4829" w:rsidRDefault="00EE4829" w:rsidP="00EE4829">
      <w:pPr>
        <w:rPr>
          <w:rFonts w:ascii="Adobe Caslon Pro" w:hAnsi="Adobe Caslon Pro"/>
          <w:b/>
          <w:sz w:val="22"/>
          <w:szCs w:val="22"/>
        </w:rPr>
      </w:pPr>
    </w:p>
    <w:tbl>
      <w:tblPr>
        <w:tblW w:w="104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2070"/>
        <w:gridCol w:w="1800"/>
        <w:gridCol w:w="1710"/>
      </w:tblGrid>
      <w:tr w:rsidR="00EE4829" w:rsidRPr="00EE4829" w14:paraId="584A124C" w14:textId="77777777" w:rsidTr="0096409A">
        <w:tc>
          <w:tcPr>
            <w:tcW w:w="4860" w:type="dxa"/>
            <w:shd w:val="clear" w:color="auto" w:fill="auto"/>
          </w:tcPr>
          <w:p w14:paraId="5D6E076F" w14:textId="77777777" w:rsidR="00EE4829" w:rsidRPr="00EE4829" w:rsidRDefault="00EE4829" w:rsidP="0096409A">
            <w:pPr>
              <w:rPr>
                <w:rFonts w:ascii="Adobe Caslon Pro" w:eastAsia="MS Mincho" w:hAnsi="Adobe Caslon Pro"/>
                <w:sz w:val="22"/>
                <w:szCs w:val="22"/>
              </w:rPr>
            </w:pPr>
            <w:r w:rsidRPr="00EE4829">
              <w:rPr>
                <w:rFonts w:ascii="Adobe Caslon Pro" w:eastAsia="MS Mincho" w:hAnsi="Adobe Caslon Pro"/>
                <w:sz w:val="22"/>
                <w:szCs w:val="22"/>
              </w:rPr>
              <w:t>BGP Learning Outcome</w:t>
            </w:r>
          </w:p>
        </w:tc>
        <w:tc>
          <w:tcPr>
            <w:tcW w:w="2070" w:type="dxa"/>
            <w:shd w:val="clear" w:color="auto" w:fill="auto"/>
          </w:tcPr>
          <w:p w14:paraId="6120140D" w14:textId="77777777" w:rsidR="00EE4829" w:rsidRPr="00EE4829" w:rsidRDefault="00EE4829" w:rsidP="0096409A">
            <w:pPr>
              <w:rPr>
                <w:rFonts w:ascii="Adobe Caslon Pro" w:eastAsia="MS Mincho" w:hAnsi="Adobe Caslon Pro"/>
                <w:sz w:val="22"/>
                <w:szCs w:val="22"/>
              </w:rPr>
            </w:pPr>
            <w:r w:rsidRPr="00EE4829">
              <w:rPr>
                <w:rFonts w:ascii="Adobe Caslon Pro" w:eastAsia="MS Mincho" w:hAnsi="Adobe Caslon Pro"/>
                <w:sz w:val="22"/>
                <w:szCs w:val="22"/>
              </w:rPr>
              <w:t>Fails to Meet Expectations</w:t>
            </w:r>
          </w:p>
        </w:tc>
        <w:tc>
          <w:tcPr>
            <w:tcW w:w="1800" w:type="dxa"/>
            <w:shd w:val="clear" w:color="auto" w:fill="auto"/>
          </w:tcPr>
          <w:p w14:paraId="26AE11B0" w14:textId="77777777" w:rsidR="00EE4829" w:rsidRPr="00EE4829" w:rsidRDefault="00EE4829" w:rsidP="0096409A">
            <w:pPr>
              <w:rPr>
                <w:rFonts w:ascii="Adobe Caslon Pro" w:eastAsia="MS Mincho" w:hAnsi="Adobe Caslon Pro"/>
                <w:sz w:val="22"/>
                <w:szCs w:val="22"/>
              </w:rPr>
            </w:pPr>
            <w:r w:rsidRPr="00EE4829">
              <w:rPr>
                <w:rFonts w:ascii="Adobe Caslon Pro" w:eastAsia="MS Mincho" w:hAnsi="Adobe Caslon Pro"/>
                <w:sz w:val="22"/>
                <w:szCs w:val="22"/>
              </w:rPr>
              <w:t>Meets Expectations</w:t>
            </w:r>
          </w:p>
        </w:tc>
        <w:tc>
          <w:tcPr>
            <w:tcW w:w="1710" w:type="dxa"/>
            <w:shd w:val="clear" w:color="auto" w:fill="auto"/>
          </w:tcPr>
          <w:p w14:paraId="7EE9540A" w14:textId="77777777" w:rsidR="00EE4829" w:rsidRPr="00EE4829" w:rsidRDefault="00EE4829" w:rsidP="0096409A">
            <w:pPr>
              <w:rPr>
                <w:rFonts w:ascii="Adobe Caslon Pro" w:eastAsia="MS Mincho" w:hAnsi="Adobe Caslon Pro"/>
                <w:sz w:val="22"/>
                <w:szCs w:val="22"/>
              </w:rPr>
            </w:pPr>
            <w:r w:rsidRPr="00EE4829">
              <w:rPr>
                <w:rFonts w:ascii="Adobe Caslon Pro" w:eastAsia="MS Mincho" w:hAnsi="Adobe Caslon Pro"/>
                <w:sz w:val="22"/>
                <w:szCs w:val="22"/>
              </w:rPr>
              <w:t>Exceeds Expectations</w:t>
            </w:r>
          </w:p>
        </w:tc>
      </w:tr>
      <w:tr w:rsidR="00EE4829" w:rsidRPr="00EE4829" w14:paraId="2D448FD9" w14:textId="77777777" w:rsidTr="0096409A">
        <w:tc>
          <w:tcPr>
            <w:tcW w:w="4860" w:type="dxa"/>
            <w:shd w:val="clear" w:color="auto" w:fill="auto"/>
          </w:tcPr>
          <w:p w14:paraId="2CACC175" w14:textId="77777777" w:rsidR="00EE4829" w:rsidRPr="00EE4829" w:rsidRDefault="00EE4829" w:rsidP="0096409A">
            <w:pPr>
              <w:widowControl w:val="0"/>
              <w:autoSpaceDE w:val="0"/>
              <w:autoSpaceDN w:val="0"/>
              <w:adjustRightInd w:val="0"/>
              <w:rPr>
                <w:rFonts w:ascii="Adobe Caslon Pro" w:eastAsia="MS Mincho" w:hAnsi="Adobe Caslon Pro" w:cs="Arial"/>
                <w:color w:val="48494C"/>
                <w:sz w:val="22"/>
                <w:szCs w:val="22"/>
              </w:rPr>
            </w:pPr>
            <w:r w:rsidRPr="00EE4829">
              <w:rPr>
                <w:rFonts w:ascii="Adobe Caslon Pro" w:eastAsia="MS Mincho" w:hAnsi="Adobe Caslon Pro" w:cs="Arial"/>
                <w:b/>
                <w:bCs/>
                <w:color w:val="48494C"/>
                <w:sz w:val="22"/>
                <w:szCs w:val="22"/>
              </w:rPr>
              <w:t>HA1. Apply</w:t>
            </w:r>
            <w:r w:rsidRPr="00EE4829">
              <w:rPr>
                <w:rFonts w:ascii="Adobe Caslon Pro" w:eastAsia="MS Mincho" w:hAnsi="Adobe Caslon Pro" w:cs="Arial"/>
                <w:color w:val="48494C"/>
                <w:sz w:val="22"/>
                <w:szCs w:val="22"/>
              </w:rPr>
              <w:t xml:space="preserve"> humanistic modes of inquiry and interpretation in the illustration of the discipline’s connection to human values. </w:t>
            </w:r>
          </w:p>
          <w:p w14:paraId="7A8662CB" w14:textId="77777777" w:rsidR="00EE4829" w:rsidRPr="00EE4829" w:rsidRDefault="00EE4829" w:rsidP="0096409A">
            <w:pPr>
              <w:rPr>
                <w:rFonts w:ascii="Adobe Caslon Pro" w:eastAsia="MS Mincho" w:hAnsi="Adobe Caslon Pro"/>
                <w:sz w:val="22"/>
                <w:szCs w:val="22"/>
              </w:rPr>
            </w:pPr>
          </w:p>
        </w:tc>
        <w:tc>
          <w:tcPr>
            <w:tcW w:w="2070" w:type="dxa"/>
            <w:shd w:val="clear" w:color="auto" w:fill="auto"/>
          </w:tcPr>
          <w:p w14:paraId="1088F5EB" w14:textId="77777777" w:rsidR="00EE4829" w:rsidRPr="00EE4829" w:rsidRDefault="00EE4829" w:rsidP="0096409A">
            <w:pPr>
              <w:rPr>
                <w:rFonts w:ascii="Adobe Caslon Pro" w:eastAsia="MS Mincho" w:hAnsi="Adobe Caslon Pro"/>
                <w:sz w:val="22"/>
                <w:szCs w:val="22"/>
              </w:rPr>
            </w:pPr>
          </w:p>
        </w:tc>
        <w:tc>
          <w:tcPr>
            <w:tcW w:w="1800" w:type="dxa"/>
            <w:shd w:val="clear" w:color="auto" w:fill="auto"/>
          </w:tcPr>
          <w:p w14:paraId="714EE8B2" w14:textId="77777777" w:rsidR="00EE4829" w:rsidRPr="00EE4829" w:rsidRDefault="00EE4829" w:rsidP="0096409A">
            <w:pPr>
              <w:rPr>
                <w:rFonts w:ascii="Adobe Caslon Pro" w:eastAsia="MS Mincho" w:hAnsi="Adobe Caslon Pro"/>
                <w:sz w:val="22"/>
                <w:szCs w:val="22"/>
              </w:rPr>
            </w:pPr>
          </w:p>
        </w:tc>
        <w:tc>
          <w:tcPr>
            <w:tcW w:w="1710" w:type="dxa"/>
            <w:shd w:val="clear" w:color="auto" w:fill="auto"/>
          </w:tcPr>
          <w:p w14:paraId="7B41FAEF" w14:textId="77777777" w:rsidR="00EE4829" w:rsidRPr="00EE4829" w:rsidRDefault="00EE4829" w:rsidP="0096409A">
            <w:pPr>
              <w:rPr>
                <w:rFonts w:ascii="Adobe Caslon Pro" w:eastAsia="MS Mincho" w:hAnsi="Adobe Caslon Pro"/>
                <w:sz w:val="22"/>
                <w:szCs w:val="22"/>
              </w:rPr>
            </w:pPr>
          </w:p>
        </w:tc>
      </w:tr>
      <w:tr w:rsidR="00EE4829" w:rsidRPr="00EE4829" w14:paraId="5645BF4B" w14:textId="77777777" w:rsidTr="0096409A">
        <w:tc>
          <w:tcPr>
            <w:tcW w:w="4860" w:type="dxa"/>
            <w:shd w:val="clear" w:color="auto" w:fill="auto"/>
          </w:tcPr>
          <w:p w14:paraId="3A4F3666" w14:textId="77777777" w:rsidR="00EE4829" w:rsidRPr="00EE4829" w:rsidRDefault="00EE4829" w:rsidP="0096409A">
            <w:pPr>
              <w:widowControl w:val="0"/>
              <w:autoSpaceDE w:val="0"/>
              <w:autoSpaceDN w:val="0"/>
              <w:adjustRightInd w:val="0"/>
              <w:rPr>
                <w:rFonts w:ascii="Adobe Caslon Pro" w:eastAsia="MS Mincho" w:hAnsi="Adobe Caslon Pro" w:cs="Arial"/>
                <w:color w:val="48494C"/>
                <w:sz w:val="22"/>
                <w:szCs w:val="22"/>
              </w:rPr>
            </w:pPr>
            <w:r w:rsidRPr="00EE4829">
              <w:rPr>
                <w:rFonts w:ascii="Adobe Caslon Pro" w:eastAsia="MS Mincho" w:hAnsi="Adobe Caslon Pro" w:cs="Arial"/>
                <w:b/>
                <w:bCs/>
                <w:color w:val="48494C"/>
                <w:sz w:val="22"/>
                <w:szCs w:val="22"/>
              </w:rPr>
              <w:t>HA2. Demonstrate</w:t>
            </w:r>
            <w:r w:rsidRPr="00EE4829">
              <w:rPr>
                <w:rFonts w:ascii="Adobe Caslon Pro" w:eastAsia="MS Mincho" w:hAnsi="Adobe Caslon Pro" w:cs="Arial"/>
                <w:color w:val="48494C"/>
                <w:sz w:val="22"/>
                <w:szCs w:val="22"/>
              </w:rPr>
              <w:t xml:space="preserve"> a fundamental critical understanding of the role of arts, language, and/or media in culture and society. </w:t>
            </w:r>
          </w:p>
          <w:p w14:paraId="0BE6B43C" w14:textId="77777777" w:rsidR="00EE4829" w:rsidRPr="00EE4829" w:rsidRDefault="00EE4829" w:rsidP="0096409A">
            <w:pPr>
              <w:rPr>
                <w:rFonts w:ascii="Adobe Caslon Pro" w:eastAsia="MS Mincho" w:hAnsi="Adobe Caslon Pro"/>
                <w:sz w:val="22"/>
                <w:szCs w:val="22"/>
              </w:rPr>
            </w:pPr>
          </w:p>
        </w:tc>
        <w:tc>
          <w:tcPr>
            <w:tcW w:w="2070" w:type="dxa"/>
            <w:shd w:val="clear" w:color="auto" w:fill="auto"/>
          </w:tcPr>
          <w:p w14:paraId="2C9D18B9" w14:textId="77777777" w:rsidR="00EE4829" w:rsidRPr="00EE4829" w:rsidRDefault="00EE4829" w:rsidP="0096409A">
            <w:pPr>
              <w:rPr>
                <w:rFonts w:ascii="Adobe Caslon Pro" w:eastAsia="MS Mincho" w:hAnsi="Adobe Caslon Pro"/>
                <w:sz w:val="22"/>
                <w:szCs w:val="22"/>
              </w:rPr>
            </w:pPr>
          </w:p>
        </w:tc>
        <w:tc>
          <w:tcPr>
            <w:tcW w:w="1800" w:type="dxa"/>
            <w:shd w:val="clear" w:color="auto" w:fill="auto"/>
          </w:tcPr>
          <w:p w14:paraId="21CA2A28" w14:textId="77777777" w:rsidR="00EE4829" w:rsidRPr="00EE4829" w:rsidRDefault="00EE4829" w:rsidP="0096409A">
            <w:pPr>
              <w:rPr>
                <w:rFonts w:ascii="Adobe Caslon Pro" w:eastAsia="MS Mincho" w:hAnsi="Adobe Caslon Pro"/>
                <w:sz w:val="22"/>
                <w:szCs w:val="22"/>
              </w:rPr>
            </w:pPr>
          </w:p>
        </w:tc>
        <w:tc>
          <w:tcPr>
            <w:tcW w:w="1710" w:type="dxa"/>
            <w:shd w:val="clear" w:color="auto" w:fill="auto"/>
          </w:tcPr>
          <w:p w14:paraId="63BFF5CE" w14:textId="77777777" w:rsidR="00EE4829" w:rsidRPr="00EE4829" w:rsidRDefault="00EE4829" w:rsidP="0096409A">
            <w:pPr>
              <w:rPr>
                <w:rFonts w:ascii="Adobe Caslon Pro" w:eastAsia="MS Mincho" w:hAnsi="Adobe Caslon Pro"/>
                <w:sz w:val="22"/>
                <w:szCs w:val="22"/>
              </w:rPr>
            </w:pPr>
          </w:p>
        </w:tc>
      </w:tr>
      <w:tr w:rsidR="00EE4829" w:rsidRPr="00EE4829" w14:paraId="7B0C74D4" w14:textId="77777777" w:rsidTr="0096409A">
        <w:tc>
          <w:tcPr>
            <w:tcW w:w="4860" w:type="dxa"/>
            <w:shd w:val="clear" w:color="auto" w:fill="auto"/>
          </w:tcPr>
          <w:p w14:paraId="4CC889D2" w14:textId="77777777" w:rsidR="00EE4829" w:rsidRPr="00EE4829" w:rsidRDefault="00EE4829" w:rsidP="0096409A">
            <w:pPr>
              <w:widowControl w:val="0"/>
              <w:autoSpaceDE w:val="0"/>
              <w:autoSpaceDN w:val="0"/>
              <w:adjustRightInd w:val="0"/>
              <w:rPr>
                <w:rFonts w:ascii="Adobe Caslon Pro" w:eastAsia="MS Mincho" w:hAnsi="Adobe Caslon Pro" w:cs="Arial"/>
                <w:color w:val="48494C"/>
                <w:sz w:val="22"/>
                <w:szCs w:val="22"/>
              </w:rPr>
            </w:pPr>
            <w:r w:rsidRPr="00EE4829">
              <w:rPr>
                <w:rFonts w:ascii="Adobe Caslon Pro" w:eastAsia="MS Mincho" w:hAnsi="Adobe Caslon Pro" w:cs="Arial"/>
                <w:b/>
                <w:bCs/>
                <w:color w:val="48494C"/>
                <w:sz w:val="22"/>
                <w:szCs w:val="22"/>
              </w:rPr>
              <w:t>HA3. Examine</w:t>
            </w:r>
            <w:r w:rsidRPr="00EE4829">
              <w:rPr>
                <w:rFonts w:ascii="Adobe Caslon Pro" w:eastAsia="MS Mincho" w:hAnsi="Adobe Caslon Pro" w:cs="Arial"/>
                <w:color w:val="48494C"/>
                <w:sz w:val="22"/>
                <w:szCs w:val="22"/>
              </w:rPr>
              <w:t xml:space="preserve"> how the social and cultural contexts of creative endeavors arise over a variety of historical periods. </w:t>
            </w:r>
          </w:p>
          <w:p w14:paraId="445C1481" w14:textId="77777777" w:rsidR="00EE4829" w:rsidRPr="00EE4829" w:rsidRDefault="00EE4829" w:rsidP="0096409A">
            <w:pPr>
              <w:widowControl w:val="0"/>
              <w:autoSpaceDE w:val="0"/>
              <w:autoSpaceDN w:val="0"/>
              <w:adjustRightInd w:val="0"/>
              <w:rPr>
                <w:rFonts w:ascii="Adobe Caslon Pro" w:eastAsia="MS Mincho" w:hAnsi="Adobe Caslon Pro" w:cs="Arial"/>
                <w:color w:val="48494C"/>
                <w:sz w:val="22"/>
                <w:szCs w:val="22"/>
              </w:rPr>
            </w:pPr>
          </w:p>
          <w:p w14:paraId="1B8B8330" w14:textId="77777777" w:rsidR="00EE4829" w:rsidRPr="00EE4829" w:rsidRDefault="00EE4829" w:rsidP="0096409A">
            <w:pPr>
              <w:rPr>
                <w:rFonts w:ascii="Adobe Caslon Pro" w:eastAsia="MS Mincho" w:hAnsi="Adobe Caslon Pro"/>
                <w:sz w:val="22"/>
                <w:szCs w:val="22"/>
              </w:rPr>
            </w:pPr>
          </w:p>
        </w:tc>
        <w:tc>
          <w:tcPr>
            <w:tcW w:w="2070" w:type="dxa"/>
            <w:shd w:val="clear" w:color="auto" w:fill="auto"/>
          </w:tcPr>
          <w:p w14:paraId="5234989C" w14:textId="77777777" w:rsidR="00EE4829" w:rsidRPr="00EE4829" w:rsidRDefault="00EE4829" w:rsidP="0096409A">
            <w:pPr>
              <w:rPr>
                <w:rFonts w:ascii="Adobe Caslon Pro" w:eastAsia="MS Mincho" w:hAnsi="Adobe Caslon Pro"/>
                <w:sz w:val="22"/>
                <w:szCs w:val="22"/>
              </w:rPr>
            </w:pPr>
          </w:p>
        </w:tc>
        <w:tc>
          <w:tcPr>
            <w:tcW w:w="1800" w:type="dxa"/>
            <w:shd w:val="clear" w:color="auto" w:fill="auto"/>
          </w:tcPr>
          <w:p w14:paraId="46CF8026" w14:textId="77777777" w:rsidR="00EE4829" w:rsidRPr="00EE4829" w:rsidRDefault="00EE4829" w:rsidP="0096409A">
            <w:pPr>
              <w:rPr>
                <w:rFonts w:ascii="Adobe Caslon Pro" w:eastAsia="MS Mincho" w:hAnsi="Adobe Caslon Pro"/>
                <w:sz w:val="22"/>
                <w:szCs w:val="22"/>
              </w:rPr>
            </w:pPr>
          </w:p>
        </w:tc>
        <w:tc>
          <w:tcPr>
            <w:tcW w:w="1710" w:type="dxa"/>
            <w:shd w:val="clear" w:color="auto" w:fill="auto"/>
          </w:tcPr>
          <w:p w14:paraId="217405BA" w14:textId="77777777" w:rsidR="00EE4829" w:rsidRPr="00EE4829" w:rsidRDefault="00EE4829" w:rsidP="0096409A">
            <w:pPr>
              <w:rPr>
                <w:rFonts w:ascii="Adobe Caslon Pro" w:eastAsia="MS Mincho" w:hAnsi="Adobe Caslon Pro"/>
                <w:sz w:val="22"/>
                <w:szCs w:val="22"/>
              </w:rPr>
            </w:pPr>
          </w:p>
        </w:tc>
      </w:tr>
      <w:tr w:rsidR="00EE4829" w:rsidRPr="00EE4829" w14:paraId="67853288" w14:textId="77777777" w:rsidTr="0096409A">
        <w:tc>
          <w:tcPr>
            <w:tcW w:w="4860" w:type="dxa"/>
            <w:shd w:val="clear" w:color="auto" w:fill="auto"/>
          </w:tcPr>
          <w:p w14:paraId="27EAD510" w14:textId="77777777" w:rsidR="00EE4829" w:rsidRPr="00EE4829" w:rsidRDefault="00EE4829" w:rsidP="0096409A">
            <w:pPr>
              <w:widowControl w:val="0"/>
              <w:autoSpaceDE w:val="0"/>
              <w:autoSpaceDN w:val="0"/>
              <w:adjustRightInd w:val="0"/>
              <w:rPr>
                <w:rFonts w:ascii="Adobe Caslon Pro" w:eastAsia="MS Mincho" w:hAnsi="Adobe Caslon Pro" w:cs="Arial"/>
                <w:color w:val="48494C"/>
                <w:sz w:val="22"/>
                <w:szCs w:val="22"/>
              </w:rPr>
            </w:pPr>
            <w:r w:rsidRPr="00EE4829">
              <w:rPr>
                <w:rFonts w:ascii="Adobe Caslon Pro" w:eastAsia="MS Mincho" w:hAnsi="Adobe Caslon Pro" w:cs="Arial"/>
                <w:b/>
                <w:bCs/>
                <w:color w:val="48494C"/>
                <w:sz w:val="22"/>
                <w:szCs w:val="22"/>
              </w:rPr>
              <w:t>HA4. Illustrate</w:t>
            </w:r>
            <w:r w:rsidRPr="00EE4829">
              <w:rPr>
                <w:rFonts w:ascii="Adobe Caslon Pro" w:eastAsia="MS Mincho" w:hAnsi="Adobe Caslon Pro" w:cs="Arial"/>
                <w:color w:val="48494C"/>
                <w:sz w:val="22"/>
                <w:szCs w:val="22"/>
              </w:rPr>
              <w:t xml:space="preserve"> the development of verbal and non-verbal communication in the humanities and/or the arts. </w:t>
            </w:r>
          </w:p>
          <w:p w14:paraId="76FC9DF3" w14:textId="77777777" w:rsidR="00EE4829" w:rsidRPr="00EE4829" w:rsidRDefault="00EE4829" w:rsidP="0096409A">
            <w:pPr>
              <w:rPr>
                <w:rFonts w:ascii="Adobe Caslon Pro" w:eastAsia="MS Mincho" w:hAnsi="Adobe Caslon Pro"/>
                <w:sz w:val="22"/>
                <w:szCs w:val="22"/>
              </w:rPr>
            </w:pPr>
          </w:p>
        </w:tc>
        <w:tc>
          <w:tcPr>
            <w:tcW w:w="2070" w:type="dxa"/>
            <w:shd w:val="clear" w:color="auto" w:fill="auto"/>
          </w:tcPr>
          <w:p w14:paraId="54447CFF" w14:textId="77777777" w:rsidR="00EE4829" w:rsidRPr="00EE4829" w:rsidRDefault="00EE4829" w:rsidP="0096409A">
            <w:pPr>
              <w:rPr>
                <w:rFonts w:ascii="Adobe Caslon Pro" w:eastAsia="MS Mincho" w:hAnsi="Adobe Caslon Pro"/>
                <w:sz w:val="22"/>
                <w:szCs w:val="22"/>
              </w:rPr>
            </w:pPr>
          </w:p>
        </w:tc>
        <w:tc>
          <w:tcPr>
            <w:tcW w:w="1800" w:type="dxa"/>
            <w:shd w:val="clear" w:color="auto" w:fill="auto"/>
          </w:tcPr>
          <w:p w14:paraId="627C1714" w14:textId="77777777" w:rsidR="00EE4829" w:rsidRPr="00EE4829" w:rsidRDefault="00EE4829" w:rsidP="0096409A">
            <w:pPr>
              <w:rPr>
                <w:rFonts w:ascii="Adobe Caslon Pro" w:eastAsia="MS Mincho" w:hAnsi="Adobe Caslon Pro"/>
                <w:sz w:val="22"/>
                <w:szCs w:val="22"/>
              </w:rPr>
            </w:pPr>
          </w:p>
        </w:tc>
        <w:tc>
          <w:tcPr>
            <w:tcW w:w="1710" w:type="dxa"/>
            <w:shd w:val="clear" w:color="auto" w:fill="auto"/>
          </w:tcPr>
          <w:p w14:paraId="4D8E4F4E" w14:textId="77777777" w:rsidR="00EE4829" w:rsidRPr="00EE4829" w:rsidRDefault="00EE4829" w:rsidP="0096409A">
            <w:pPr>
              <w:rPr>
                <w:rFonts w:ascii="Adobe Caslon Pro" w:eastAsia="MS Mincho" w:hAnsi="Adobe Caslon Pro"/>
                <w:sz w:val="22"/>
                <w:szCs w:val="22"/>
              </w:rPr>
            </w:pPr>
          </w:p>
        </w:tc>
      </w:tr>
    </w:tbl>
    <w:p w14:paraId="7BF08B61" w14:textId="77777777" w:rsidR="00EE4829" w:rsidRPr="00EE4829" w:rsidRDefault="00EE4829" w:rsidP="00EE4829">
      <w:pPr>
        <w:spacing w:after="120"/>
        <w:rPr>
          <w:rFonts w:ascii="Adobe Caslon Pro" w:hAnsi="Adobe Caslon Pro"/>
          <w:sz w:val="22"/>
          <w:szCs w:val="22"/>
        </w:rPr>
      </w:pPr>
    </w:p>
    <w:p w14:paraId="562011BB" w14:textId="77777777" w:rsidR="007D522E" w:rsidRDefault="007D522E"/>
    <w:sectPr w:rsidR="007D522E" w:rsidSect="00F665A0">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E0163" w14:textId="77777777" w:rsidR="00F665A0" w:rsidRDefault="00F665A0" w:rsidP="00F665A0">
      <w:r>
        <w:separator/>
      </w:r>
    </w:p>
  </w:endnote>
  <w:endnote w:type="continuationSeparator" w:id="0">
    <w:p w14:paraId="755B202A" w14:textId="77777777" w:rsidR="00F665A0" w:rsidRDefault="00F665A0" w:rsidP="00F6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dobe Caslon Pro">
    <w:panose1 w:val="0205050205050A020403"/>
    <w:charset w:val="00"/>
    <w:family w:val="auto"/>
    <w:pitch w:val="variable"/>
    <w:sig w:usb0="00000007" w:usb1="00000001" w:usb2="00000000" w:usb3="00000000" w:csb0="00000093"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518C3" w14:textId="77777777" w:rsidR="00F665A0" w:rsidRDefault="00F665A0" w:rsidP="00F665A0">
      <w:r>
        <w:separator/>
      </w:r>
    </w:p>
  </w:footnote>
  <w:footnote w:type="continuationSeparator" w:id="0">
    <w:p w14:paraId="53C5F0D7" w14:textId="77777777" w:rsidR="00F665A0" w:rsidRDefault="00F665A0" w:rsidP="00F665A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A281A"/>
    <w:multiLevelType w:val="hybridMultilevel"/>
    <w:tmpl w:val="3D5C6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0E31C6"/>
    <w:multiLevelType w:val="hybridMultilevel"/>
    <w:tmpl w:val="5582C80C"/>
    <w:lvl w:ilvl="0" w:tplc="7426638C">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26D3473"/>
    <w:multiLevelType w:val="hybridMultilevel"/>
    <w:tmpl w:val="9A7060E4"/>
    <w:lvl w:ilvl="0" w:tplc="7426638C">
      <w:start w:val="1"/>
      <w:numFmt w:val="bullet"/>
      <w:lvlText w:val=""/>
      <w:lvlJc w:val="left"/>
      <w:pPr>
        <w:tabs>
          <w:tab w:val="num" w:pos="360"/>
        </w:tabs>
        <w:ind w:left="36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35519D3"/>
    <w:multiLevelType w:val="hybridMultilevel"/>
    <w:tmpl w:val="72CEEC64"/>
    <w:lvl w:ilvl="0" w:tplc="365A6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C604C5A"/>
    <w:multiLevelType w:val="hybridMultilevel"/>
    <w:tmpl w:val="BB94B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29"/>
    <w:rsid w:val="006865EC"/>
    <w:rsid w:val="007D522E"/>
    <w:rsid w:val="0096409A"/>
    <w:rsid w:val="00DD6AE2"/>
    <w:rsid w:val="00EE4829"/>
    <w:rsid w:val="00F66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9268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82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829"/>
    <w:rPr>
      <w:color w:val="0000FF"/>
      <w:u w:val="single"/>
    </w:rPr>
  </w:style>
  <w:style w:type="paragraph" w:styleId="NormalWeb">
    <w:name w:val="Normal (Web)"/>
    <w:basedOn w:val="Normal"/>
    <w:link w:val="NormalWebChar"/>
    <w:rsid w:val="00EE4829"/>
    <w:pPr>
      <w:spacing w:before="100" w:beforeAutospacing="1" w:after="100" w:afterAutospacing="1"/>
    </w:pPr>
    <w:rPr>
      <w:rFonts w:ascii="Arial Unicode MS" w:eastAsia="Arial Unicode MS" w:hAnsi="Arial Unicode MS" w:cs="Arial Unicode MS"/>
      <w:color w:val="000000"/>
    </w:rPr>
  </w:style>
  <w:style w:type="character" w:customStyle="1" w:styleId="NormalWebChar">
    <w:name w:val="Normal (Web) Char"/>
    <w:link w:val="NormalWeb"/>
    <w:rsid w:val="00EE4829"/>
    <w:rPr>
      <w:rFonts w:ascii="Arial Unicode MS" w:eastAsia="Arial Unicode MS" w:hAnsi="Arial Unicode MS" w:cs="Arial Unicode MS"/>
      <w:color w:val="000000"/>
    </w:rPr>
  </w:style>
  <w:style w:type="paragraph" w:styleId="BodyText">
    <w:name w:val="Body Text"/>
    <w:basedOn w:val="Normal"/>
    <w:link w:val="BodyTextChar"/>
    <w:rsid w:val="00EE4829"/>
    <w:pPr>
      <w:tabs>
        <w:tab w:val="left" w:pos="0"/>
      </w:tabs>
      <w:autoSpaceDE w:val="0"/>
      <w:autoSpaceDN w:val="0"/>
      <w:adjustRightInd w:val="0"/>
      <w:spacing w:after="120"/>
    </w:pPr>
    <w:rPr>
      <w:rFonts w:ascii="Times" w:hAnsi="Times"/>
      <w:sz w:val="22"/>
      <w:szCs w:val="22"/>
    </w:rPr>
  </w:style>
  <w:style w:type="character" w:customStyle="1" w:styleId="BodyTextChar">
    <w:name w:val="Body Text Char"/>
    <w:basedOn w:val="DefaultParagraphFont"/>
    <w:link w:val="BodyText"/>
    <w:rsid w:val="00EE4829"/>
    <w:rPr>
      <w:rFonts w:ascii="Times" w:eastAsia="Times New Roman" w:hAnsi="Times" w:cs="Times New Roman"/>
      <w:sz w:val="22"/>
      <w:szCs w:val="22"/>
    </w:rPr>
  </w:style>
  <w:style w:type="paragraph" w:styleId="Header">
    <w:name w:val="header"/>
    <w:basedOn w:val="Normal"/>
    <w:link w:val="HeaderChar"/>
    <w:rsid w:val="00EE4829"/>
    <w:pPr>
      <w:tabs>
        <w:tab w:val="center" w:pos="4680"/>
        <w:tab w:val="right" w:pos="9360"/>
      </w:tabs>
    </w:pPr>
  </w:style>
  <w:style w:type="character" w:customStyle="1" w:styleId="HeaderChar">
    <w:name w:val="Header Char"/>
    <w:basedOn w:val="DefaultParagraphFont"/>
    <w:link w:val="Header"/>
    <w:rsid w:val="00EE4829"/>
    <w:rPr>
      <w:rFonts w:ascii="Times New Roman" w:eastAsia="Times New Roman" w:hAnsi="Times New Roman" w:cs="Times New Roman"/>
    </w:rPr>
  </w:style>
  <w:style w:type="paragraph" w:styleId="Footer">
    <w:name w:val="footer"/>
    <w:basedOn w:val="Normal"/>
    <w:link w:val="FooterChar"/>
    <w:uiPriority w:val="99"/>
    <w:rsid w:val="00EE4829"/>
    <w:pPr>
      <w:tabs>
        <w:tab w:val="center" w:pos="4680"/>
        <w:tab w:val="right" w:pos="9360"/>
      </w:tabs>
    </w:pPr>
  </w:style>
  <w:style w:type="character" w:customStyle="1" w:styleId="FooterChar">
    <w:name w:val="Footer Char"/>
    <w:basedOn w:val="DefaultParagraphFont"/>
    <w:link w:val="Footer"/>
    <w:uiPriority w:val="99"/>
    <w:rsid w:val="00EE4829"/>
    <w:rPr>
      <w:rFonts w:ascii="Times New Roman" w:eastAsia="Times New Roman" w:hAnsi="Times New Roman" w:cs="Times New Roman"/>
    </w:rPr>
  </w:style>
  <w:style w:type="paragraph" w:styleId="ListParagraph">
    <w:name w:val="List Paragraph"/>
    <w:basedOn w:val="Normal"/>
    <w:uiPriority w:val="34"/>
    <w:qFormat/>
    <w:rsid w:val="00EE4829"/>
    <w:pPr>
      <w:ind w:left="720"/>
      <w:contextualSpacing/>
    </w:pPr>
    <w:rPr>
      <w:rFonts w:ascii="Cambria" w:eastAsia="MS Mincho" w:hAnsi="Cambria"/>
    </w:rPr>
  </w:style>
  <w:style w:type="character" w:styleId="FollowedHyperlink">
    <w:name w:val="FollowedHyperlink"/>
    <w:basedOn w:val="DefaultParagraphFont"/>
    <w:uiPriority w:val="99"/>
    <w:semiHidden/>
    <w:unhideWhenUsed/>
    <w:rsid w:val="006865E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82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829"/>
    <w:rPr>
      <w:color w:val="0000FF"/>
      <w:u w:val="single"/>
    </w:rPr>
  </w:style>
  <w:style w:type="paragraph" w:styleId="NormalWeb">
    <w:name w:val="Normal (Web)"/>
    <w:basedOn w:val="Normal"/>
    <w:link w:val="NormalWebChar"/>
    <w:rsid w:val="00EE4829"/>
    <w:pPr>
      <w:spacing w:before="100" w:beforeAutospacing="1" w:after="100" w:afterAutospacing="1"/>
    </w:pPr>
    <w:rPr>
      <w:rFonts w:ascii="Arial Unicode MS" w:eastAsia="Arial Unicode MS" w:hAnsi="Arial Unicode MS" w:cs="Arial Unicode MS"/>
      <w:color w:val="000000"/>
    </w:rPr>
  </w:style>
  <w:style w:type="character" w:customStyle="1" w:styleId="NormalWebChar">
    <w:name w:val="Normal (Web) Char"/>
    <w:link w:val="NormalWeb"/>
    <w:rsid w:val="00EE4829"/>
    <w:rPr>
      <w:rFonts w:ascii="Arial Unicode MS" w:eastAsia="Arial Unicode MS" w:hAnsi="Arial Unicode MS" w:cs="Arial Unicode MS"/>
      <w:color w:val="000000"/>
    </w:rPr>
  </w:style>
  <w:style w:type="paragraph" w:styleId="BodyText">
    <w:name w:val="Body Text"/>
    <w:basedOn w:val="Normal"/>
    <w:link w:val="BodyTextChar"/>
    <w:rsid w:val="00EE4829"/>
    <w:pPr>
      <w:tabs>
        <w:tab w:val="left" w:pos="0"/>
      </w:tabs>
      <w:autoSpaceDE w:val="0"/>
      <w:autoSpaceDN w:val="0"/>
      <w:adjustRightInd w:val="0"/>
      <w:spacing w:after="120"/>
    </w:pPr>
    <w:rPr>
      <w:rFonts w:ascii="Times" w:hAnsi="Times"/>
      <w:sz w:val="22"/>
      <w:szCs w:val="22"/>
    </w:rPr>
  </w:style>
  <w:style w:type="character" w:customStyle="1" w:styleId="BodyTextChar">
    <w:name w:val="Body Text Char"/>
    <w:basedOn w:val="DefaultParagraphFont"/>
    <w:link w:val="BodyText"/>
    <w:rsid w:val="00EE4829"/>
    <w:rPr>
      <w:rFonts w:ascii="Times" w:eastAsia="Times New Roman" w:hAnsi="Times" w:cs="Times New Roman"/>
      <w:sz w:val="22"/>
      <w:szCs w:val="22"/>
    </w:rPr>
  </w:style>
  <w:style w:type="paragraph" w:styleId="Header">
    <w:name w:val="header"/>
    <w:basedOn w:val="Normal"/>
    <w:link w:val="HeaderChar"/>
    <w:rsid w:val="00EE4829"/>
    <w:pPr>
      <w:tabs>
        <w:tab w:val="center" w:pos="4680"/>
        <w:tab w:val="right" w:pos="9360"/>
      </w:tabs>
    </w:pPr>
  </w:style>
  <w:style w:type="character" w:customStyle="1" w:styleId="HeaderChar">
    <w:name w:val="Header Char"/>
    <w:basedOn w:val="DefaultParagraphFont"/>
    <w:link w:val="Header"/>
    <w:rsid w:val="00EE4829"/>
    <w:rPr>
      <w:rFonts w:ascii="Times New Roman" w:eastAsia="Times New Roman" w:hAnsi="Times New Roman" w:cs="Times New Roman"/>
    </w:rPr>
  </w:style>
  <w:style w:type="paragraph" w:styleId="Footer">
    <w:name w:val="footer"/>
    <w:basedOn w:val="Normal"/>
    <w:link w:val="FooterChar"/>
    <w:uiPriority w:val="99"/>
    <w:rsid w:val="00EE4829"/>
    <w:pPr>
      <w:tabs>
        <w:tab w:val="center" w:pos="4680"/>
        <w:tab w:val="right" w:pos="9360"/>
      </w:tabs>
    </w:pPr>
  </w:style>
  <w:style w:type="character" w:customStyle="1" w:styleId="FooterChar">
    <w:name w:val="Footer Char"/>
    <w:basedOn w:val="DefaultParagraphFont"/>
    <w:link w:val="Footer"/>
    <w:uiPriority w:val="99"/>
    <w:rsid w:val="00EE4829"/>
    <w:rPr>
      <w:rFonts w:ascii="Times New Roman" w:eastAsia="Times New Roman" w:hAnsi="Times New Roman" w:cs="Times New Roman"/>
    </w:rPr>
  </w:style>
  <w:style w:type="paragraph" w:styleId="ListParagraph">
    <w:name w:val="List Paragraph"/>
    <w:basedOn w:val="Normal"/>
    <w:uiPriority w:val="34"/>
    <w:qFormat/>
    <w:rsid w:val="00EE4829"/>
    <w:pPr>
      <w:ind w:left="720"/>
      <w:contextualSpacing/>
    </w:pPr>
    <w:rPr>
      <w:rFonts w:ascii="Cambria" w:eastAsia="MS Mincho" w:hAnsi="Cambria"/>
    </w:rPr>
  </w:style>
  <w:style w:type="character" w:styleId="FollowedHyperlink">
    <w:name w:val="FollowedHyperlink"/>
    <w:basedOn w:val="DefaultParagraphFont"/>
    <w:uiPriority w:val="99"/>
    <w:semiHidden/>
    <w:unhideWhenUsed/>
    <w:rsid w:val="006865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virtualonlinepubs.com/publication/?i=20573"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9C88CE4-3BFD-D64A-8794-00D8A498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3165</Words>
  <Characters>18043</Characters>
  <Application>Microsoft Macintosh Word</Application>
  <DocSecurity>0</DocSecurity>
  <Lines>150</Lines>
  <Paragraphs>42</Paragraphs>
  <ScaleCrop>false</ScaleCrop>
  <Company/>
  <LinksUpToDate>false</LinksUpToDate>
  <CharactersWithSpaces>21166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dc:creator>
  <cp:keywords/>
  <dc:description/>
  <cp:lastModifiedBy>Brooke</cp:lastModifiedBy>
  <cp:revision>3</cp:revision>
  <dcterms:created xsi:type="dcterms:W3CDTF">2016-01-27T12:32:00Z</dcterms:created>
  <dcterms:modified xsi:type="dcterms:W3CDTF">2016-01-27T13:40:00Z</dcterms:modified>
</cp:coreProperties>
</file>